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DC01E"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36AA6551"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78434E70" w14:textId="78A4D594" w:rsidR="00901B73" w:rsidRDefault="00854A5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Pr>
          <w:rFonts w:ascii="Times New Roman" w:eastAsia="Cherry Cream Soda" w:hAnsi="Times New Roman" w:cs="Times New Roman"/>
          <w:b/>
          <w:i/>
          <w:color w:val="auto"/>
          <w:sz w:val="52"/>
          <w:szCs w:val="52"/>
        </w:rPr>
        <w:t>2024-2025</w:t>
      </w:r>
    </w:p>
    <w:p w14:paraId="43D34084" w14:textId="2E0E5E45" w:rsidR="008E197A" w:rsidRPr="0009084D"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sidRPr="0009084D">
        <w:rPr>
          <w:rFonts w:ascii="Times New Roman" w:eastAsia="Cherry Cream Soda" w:hAnsi="Times New Roman" w:cs="Times New Roman"/>
          <w:b/>
          <w:i/>
          <w:color w:val="auto"/>
          <w:sz w:val="52"/>
          <w:szCs w:val="52"/>
        </w:rPr>
        <w:t>Parent and Family Engagement Plan</w:t>
      </w:r>
    </w:p>
    <w:p w14:paraId="1A5EE2B2" w14:textId="77777777" w:rsidR="008E197A" w:rsidRPr="0009084D" w:rsidRDefault="008E197A" w:rsidP="008E197A">
      <w:pPr>
        <w:jc w:val="center"/>
      </w:pPr>
      <w:r w:rsidRPr="0009084D">
        <w:rPr>
          <w:rFonts w:ascii="Times New Roman" w:eastAsia="Cherry Cream Soda" w:hAnsi="Times New Roman" w:cs="Times New Roman"/>
          <w:b/>
          <w:i/>
          <w:sz w:val="52"/>
          <w:szCs w:val="52"/>
        </w:rPr>
        <w:t>Planning Guide</w:t>
      </w:r>
    </w:p>
    <w:p w14:paraId="452B78DE" w14:textId="77777777" w:rsidR="008E197A" w:rsidRDefault="008E197A" w:rsidP="008E197A">
      <w:pPr>
        <w:pBdr>
          <w:top w:val="nil"/>
          <w:left w:val="nil"/>
          <w:bottom w:val="nil"/>
          <w:right w:val="nil"/>
          <w:between w:val="nil"/>
        </w:pBdr>
        <w:spacing w:line="240" w:lineRule="auto"/>
        <w:jc w:val="center"/>
        <w:rPr>
          <w:rFonts w:ascii="Times New Roman" w:eastAsia="Cherry Cream Soda" w:hAnsi="Times New Roman" w:cs="Times New Roman"/>
          <w:b/>
          <w:sz w:val="36"/>
          <w:szCs w:val="36"/>
        </w:rPr>
      </w:pPr>
      <w:bookmarkStart w:id="0" w:name="_heading=h.30j0zll" w:colFirst="0" w:colLast="0"/>
      <w:bookmarkEnd w:id="0"/>
    </w:p>
    <w:p w14:paraId="2FC8AAF3" w14:textId="77777777" w:rsidR="008E197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p>
    <w:p w14:paraId="4B0D6ADB" w14:textId="08B62456" w:rsidR="008E197A" w:rsidRDefault="00E40F31"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r>
        <w:rPr>
          <w:rFonts w:ascii="Cherry Cream Soda" w:eastAsia="Cherry Cream Soda" w:hAnsi="Cherry Cream Soda" w:cs="Cherry Cream Soda"/>
          <w:sz w:val="36"/>
          <w:szCs w:val="36"/>
        </w:rPr>
        <w:t>Sealey Elementary</w:t>
      </w:r>
    </w:p>
    <w:p w14:paraId="5CC934D0" w14:textId="77777777" w:rsidR="008E197A" w:rsidRPr="008A11FF" w:rsidRDefault="008E197A" w:rsidP="008A11FF">
      <w:pPr>
        <w:pBdr>
          <w:top w:val="nil"/>
          <w:left w:val="nil"/>
          <w:bottom w:val="nil"/>
          <w:right w:val="nil"/>
          <w:between w:val="nil"/>
        </w:pBdr>
        <w:spacing w:after="0" w:line="240" w:lineRule="auto"/>
        <w:jc w:val="center"/>
        <w:rPr>
          <w:rFonts w:ascii="Times New Roman" w:eastAsia="Cherry Cream Soda" w:hAnsi="Times New Roman" w:cs="Times New Roman"/>
          <w:b/>
          <w:i/>
          <w:sz w:val="28"/>
          <w:szCs w:val="36"/>
        </w:rPr>
      </w:pPr>
      <w:r w:rsidRPr="008A11FF">
        <w:rPr>
          <w:rFonts w:ascii="Times New Roman" w:eastAsia="Cherry Cream Soda" w:hAnsi="Times New Roman" w:cs="Times New Roman"/>
          <w:b/>
          <w:i/>
          <w:sz w:val="28"/>
          <w:szCs w:val="36"/>
        </w:rPr>
        <w:t>School</w:t>
      </w:r>
    </w:p>
    <w:p w14:paraId="2DFC06ED" w14:textId="77777777" w:rsidR="008E197A" w:rsidRDefault="008E197A" w:rsidP="008E197A">
      <w:pPr>
        <w:pBdr>
          <w:top w:val="nil"/>
          <w:left w:val="nil"/>
          <w:bottom w:val="nil"/>
          <w:right w:val="nil"/>
          <w:between w:val="nil"/>
        </w:pBdr>
        <w:spacing w:after="320" w:line="240" w:lineRule="auto"/>
        <w:jc w:val="center"/>
        <w:rPr>
          <w:rFonts w:ascii="Cherry Cream Soda" w:eastAsia="Cherry Cream Soda" w:hAnsi="Cherry Cream Soda" w:cs="Cherry Cream Soda"/>
          <w:sz w:val="36"/>
          <w:szCs w:val="36"/>
        </w:rPr>
      </w:pPr>
    </w:p>
    <w:tbl>
      <w:tblPr>
        <w:tblpPr w:leftFromText="180" w:rightFromText="180" w:vertAnchor="text" w:horzAnchor="margin" w:tblpXSpec="center" w:tblpY="990"/>
        <w:tblW w:w="1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900"/>
        <w:gridCol w:w="2900"/>
        <w:gridCol w:w="2900"/>
      </w:tblGrid>
      <w:tr w:rsidR="008A11FF" w:rsidRPr="00E35DA0" w14:paraId="162F869E" w14:textId="77777777" w:rsidTr="008A11FF">
        <w:tc>
          <w:tcPr>
            <w:tcW w:w="2900" w:type="dxa"/>
            <w:shd w:val="clear" w:color="auto" w:fill="auto"/>
            <w:tcMar>
              <w:top w:w="100" w:type="dxa"/>
              <w:left w:w="100" w:type="dxa"/>
              <w:bottom w:w="100" w:type="dxa"/>
              <w:right w:w="100" w:type="dxa"/>
            </w:tcMar>
          </w:tcPr>
          <w:p w14:paraId="3F1AF975" w14:textId="3E4A9085"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Meeting Date:</w:t>
            </w:r>
          </w:p>
        </w:tc>
        <w:tc>
          <w:tcPr>
            <w:tcW w:w="2900" w:type="dxa"/>
            <w:shd w:val="clear" w:color="auto" w:fill="auto"/>
            <w:tcMar>
              <w:top w:w="100" w:type="dxa"/>
              <w:left w:w="100" w:type="dxa"/>
              <w:bottom w:w="100" w:type="dxa"/>
              <w:right w:w="100" w:type="dxa"/>
            </w:tcMar>
          </w:tcPr>
          <w:p w14:paraId="08E0C358" w14:textId="24FF6A8B"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Approval Date</w:t>
            </w:r>
            <w:r w:rsidRPr="008A11FF">
              <w:rPr>
                <w:rFonts w:ascii="Cherry Cream Soda" w:eastAsia="Cherry Cream Soda" w:hAnsi="Cherry Cream Soda" w:cs="Cherry Cream Soda"/>
                <w:b/>
                <w:sz w:val="24"/>
                <w:szCs w:val="12"/>
              </w:rPr>
              <w:t>:</w:t>
            </w:r>
          </w:p>
        </w:tc>
        <w:tc>
          <w:tcPr>
            <w:tcW w:w="2900" w:type="dxa"/>
          </w:tcPr>
          <w:p w14:paraId="31B2B62D" w14:textId="041D5073"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Mid-Year Review:</w:t>
            </w:r>
          </w:p>
        </w:tc>
        <w:tc>
          <w:tcPr>
            <w:tcW w:w="2900" w:type="dxa"/>
            <w:shd w:val="clear" w:color="auto" w:fill="auto"/>
            <w:tcMar>
              <w:top w:w="100" w:type="dxa"/>
              <w:left w:w="100" w:type="dxa"/>
              <w:bottom w:w="100" w:type="dxa"/>
              <w:right w:w="100" w:type="dxa"/>
            </w:tcMar>
          </w:tcPr>
          <w:p w14:paraId="3003A075" w14:textId="1F05CE5A"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End</w:t>
            </w:r>
            <w:r>
              <w:rPr>
                <w:rFonts w:ascii="Cherry Cream Soda" w:eastAsia="Cherry Cream Soda" w:hAnsi="Cherry Cream Soda" w:cs="Cherry Cream Soda"/>
                <w:b/>
                <w:sz w:val="24"/>
                <w:szCs w:val="12"/>
              </w:rPr>
              <w:t>-</w:t>
            </w:r>
            <w:r w:rsidRPr="008A11FF">
              <w:rPr>
                <w:rFonts w:ascii="Cherry Cream Soda" w:eastAsia="Cherry Cream Soda" w:hAnsi="Cherry Cream Soda" w:cs="Cherry Cream Soda"/>
                <w:b/>
                <w:sz w:val="24"/>
                <w:szCs w:val="12"/>
              </w:rPr>
              <w:t xml:space="preserve">of </w:t>
            </w:r>
            <w:r>
              <w:rPr>
                <w:rFonts w:ascii="Cherry Cream Soda" w:eastAsia="Cherry Cream Soda" w:hAnsi="Cherry Cream Soda" w:cs="Cherry Cream Soda"/>
                <w:b/>
                <w:sz w:val="24"/>
                <w:szCs w:val="12"/>
              </w:rPr>
              <w:t>Y</w:t>
            </w:r>
            <w:r w:rsidRPr="008A11FF">
              <w:rPr>
                <w:rFonts w:ascii="Cherry Cream Soda" w:eastAsia="Cherry Cream Soda" w:hAnsi="Cherry Cream Soda" w:cs="Cherry Cream Soda"/>
                <w:b/>
                <w:sz w:val="24"/>
                <w:szCs w:val="12"/>
              </w:rPr>
              <w:t>ear Review:</w:t>
            </w:r>
          </w:p>
        </w:tc>
      </w:tr>
      <w:tr w:rsidR="008A11FF" w:rsidRPr="00E35DA0" w14:paraId="59A52624" w14:textId="77777777" w:rsidTr="008A11FF">
        <w:tc>
          <w:tcPr>
            <w:tcW w:w="2900" w:type="dxa"/>
            <w:shd w:val="clear" w:color="auto" w:fill="auto"/>
            <w:tcMar>
              <w:top w:w="100" w:type="dxa"/>
              <w:left w:w="100" w:type="dxa"/>
              <w:bottom w:w="100" w:type="dxa"/>
              <w:right w:w="100" w:type="dxa"/>
            </w:tcMar>
          </w:tcPr>
          <w:p w14:paraId="384C1445"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shd w:val="clear" w:color="auto" w:fill="auto"/>
            <w:tcMar>
              <w:top w:w="100" w:type="dxa"/>
              <w:left w:w="100" w:type="dxa"/>
              <w:bottom w:w="100" w:type="dxa"/>
              <w:right w:w="100" w:type="dxa"/>
            </w:tcMar>
          </w:tcPr>
          <w:p w14:paraId="59B26FBC"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tcPr>
          <w:p w14:paraId="2D7562E1"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shd w:val="clear" w:color="auto" w:fill="auto"/>
            <w:tcMar>
              <w:top w:w="100" w:type="dxa"/>
              <w:left w:w="100" w:type="dxa"/>
              <w:bottom w:w="100" w:type="dxa"/>
              <w:right w:w="100" w:type="dxa"/>
            </w:tcMar>
          </w:tcPr>
          <w:p w14:paraId="0B5F1494"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r>
    </w:tbl>
    <w:p w14:paraId="38A27323" w14:textId="77777777" w:rsidR="008E197A" w:rsidRPr="0058708B" w:rsidRDefault="008E197A" w:rsidP="008E197A">
      <w:pPr>
        <w:pBdr>
          <w:top w:val="nil"/>
          <w:left w:val="nil"/>
          <w:bottom w:val="nil"/>
          <w:right w:val="nil"/>
          <w:between w:val="nil"/>
        </w:pBdr>
        <w:spacing w:after="320" w:line="480" w:lineRule="auto"/>
        <w:rPr>
          <w:rFonts w:ascii="Cherry Cream Soda" w:eastAsia="Cherry Cream Soda" w:hAnsi="Cherry Cream Soda" w:cs="Cherry Cream Soda"/>
          <w:b/>
          <w:sz w:val="36"/>
          <w:szCs w:val="36"/>
        </w:rPr>
      </w:pPr>
    </w:p>
    <w:p w14:paraId="62B1C781" w14:textId="2E35D19E" w:rsidR="008E197A" w:rsidRDefault="008E197A" w:rsidP="008E197A">
      <w:pPr>
        <w:pBdr>
          <w:top w:val="nil"/>
          <w:left w:val="nil"/>
          <w:bottom w:val="nil"/>
          <w:right w:val="nil"/>
          <w:between w:val="nil"/>
        </w:pBdr>
        <w:spacing w:before="320" w:after="320" w:line="480" w:lineRule="auto"/>
        <w:jc w:val="center"/>
        <w:rPr>
          <w:rFonts w:ascii="Luckiest Guy" w:eastAsia="Luckiest Guy" w:hAnsi="Luckiest Guy" w:cs="Luckiest Guy"/>
          <w:sz w:val="18"/>
          <w:szCs w:val="18"/>
        </w:rPr>
      </w:pPr>
      <w:r>
        <w:rPr>
          <w:noProof/>
        </w:rPr>
        <w:drawing>
          <wp:anchor distT="0" distB="0" distL="114300" distR="114300" simplePos="0" relativeHeight="251661824" behindDoc="1" locked="0" layoutInCell="1" allowOverlap="1" wp14:anchorId="6B40DE96" wp14:editId="61B76C85">
            <wp:simplePos x="0" y="0"/>
            <wp:positionH relativeFrom="margin">
              <wp:align>right</wp:align>
            </wp:positionH>
            <wp:positionV relativeFrom="page">
              <wp:posOffset>7511282</wp:posOffset>
            </wp:positionV>
            <wp:extent cx="2290445" cy="2290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45"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72D">
        <w:rPr>
          <w:rFonts w:ascii="Open Sans" w:hAnsi="Open Sans"/>
          <w:noProof/>
          <w:color w:val="2430A2"/>
          <w:sz w:val="18"/>
          <w:szCs w:val="18"/>
        </w:rPr>
        <w:drawing>
          <wp:anchor distT="0" distB="0" distL="114300" distR="114300" simplePos="0" relativeHeight="251660800" behindDoc="0" locked="0" layoutInCell="1" allowOverlap="1" wp14:anchorId="72F60CB5" wp14:editId="6FFFFA64">
            <wp:simplePos x="0" y="0"/>
            <wp:positionH relativeFrom="margin">
              <wp:align>left</wp:align>
            </wp:positionH>
            <wp:positionV relativeFrom="margin">
              <wp:posOffset>7586936</wp:posOffset>
            </wp:positionV>
            <wp:extent cx="1694844" cy="861785"/>
            <wp:effectExtent l="0" t="0" r="635" b="0"/>
            <wp:wrapNone/>
            <wp:docPr id="10" name="Picture 10" descr="Leon County Schools">
              <a:hlinkClick xmlns:a="http://schemas.openxmlformats.org/drawingml/2006/main" r:id="rId12" tooltip="&quot;Leon County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a:hlinkClick r:id="rId12" tooltip="&quot;Leon County Schoo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4844" cy="861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8E197A" w14:paraId="322C26BD" w14:textId="77777777" w:rsidTr="00333BA0">
        <w:trPr>
          <w:jc w:val="center"/>
        </w:trPr>
        <w:tc>
          <w:tcPr>
            <w:tcW w:w="4680" w:type="dxa"/>
            <w:shd w:val="clear" w:color="auto" w:fill="auto"/>
            <w:tcMar>
              <w:top w:w="100" w:type="dxa"/>
              <w:left w:w="100" w:type="dxa"/>
              <w:bottom w:w="100" w:type="dxa"/>
              <w:right w:w="100" w:type="dxa"/>
            </w:tcMar>
          </w:tcPr>
          <w:p w14:paraId="593F823E" w14:textId="77777777" w:rsidR="008E197A" w:rsidRDefault="008E197A" w:rsidP="00333BA0">
            <w:pPr>
              <w:spacing w:before="320" w:after="320" w:line="480" w:lineRule="auto"/>
              <w:jc w:val="center"/>
            </w:pPr>
          </w:p>
        </w:tc>
        <w:tc>
          <w:tcPr>
            <w:tcW w:w="4680" w:type="dxa"/>
            <w:shd w:val="clear" w:color="auto" w:fill="auto"/>
            <w:tcMar>
              <w:top w:w="100" w:type="dxa"/>
              <w:left w:w="100" w:type="dxa"/>
              <w:bottom w:w="100" w:type="dxa"/>
              <w:right w:w="100" w:type="dxa"/>
            </w:tcMar>
            <w:vAlign w:val="center"/>
          </w:tcPr>
          <w:p w14:paraId="74747151" w14:textId="77777777" w:rsidR="008E197A" w:rsidRDefault="008E197A" w:rsidP="00333BA0">
            <w:pPr>
              <w:spacing w:before="320" w:after="320" w:line="480" w:lineRule="auto"/>
              <w:jc w:val="center"/>
            </w:pPr>
          </w:p>
        </w:tc>
      </w:tr>
    </w:tbl>
    <w:p w14:paraId="4EEB3C70" w14:textId="51FE920D" w:rsidR="00746AB2" w:rsidRDefault="008E197A" w:rsidP="008E197A">
      <w:pPr>
        <w:rPr>
          <w:rFonts w:ascii="Times New Roman" w:hAnsi="Times New Roman" w:cs="Times New Roman"/>
          <w:b/>
          <w:sz w:val="24"/>
          <w:szCs w:val="24"/>
        </w:rPr>
      </w:pPr>
      <w:bookmarkStart w:id="1" w:name="_heading=h.1fob9te" w:colFirst="0" w:colLast="0"/>
      <w:bookmarkEnd w:id="1"/>
      <w:r>
        <w:br w:type="page"/>
      </w:r>
    </w:p>
    <w:p w14:paraId="43EE802F" w14:textId="77777777" w:rsidR="00746AB2" w:rsidRDefault="00746AB2" w:rsidP="003521BB">
      <w:pPr>
        <w:jc w:val="center"/>
        <w:rPr>
          <w:rFonts w:ascii="Times New Roman" w:hAnsi="Times New Roman" w:cs="Times New Roman"/>
          <w:b/>
          <w:sz w:val="24"/>
          <w:szCs w:val="24"/>
        </w:rPr>
      </w:pPr>
    </w:p>
    <w:p w14:paraId="13B50D8C" w14:textId="6164723E" w:rsidR="00746AB2" w:rsidRDefault="00746AB2" w:rsidP="00746AB2">
      <w:pPr>
        <w:jc w:val="center"/>
        <w:rPr>
          <w:rFonts w:ascii="Times New Roman" w:hAnsi="Times New Roman" w:cs="Times New Roman"/>
          <w:b/>
          <w:sz w:val="24"/>
          <w:szCs w:val="24"/>
        </w:rPr>
      </w:pPr>
      <w:r>
        <w:rPr>
          <w:rFonts w:ascii="Times New Roman" w:hAnsi="Times New Roman" w:cs="Times New Roman"/>
          <w:b/>
          <w:sz w:val="24"/>
          <w:szCs w:val="24"/>
        </w:rPr>
        <w:t xml:space="preserve">Title I, Part A Parent and Family Engagement Plan </w:t>
      </w:r>
      <w:r w:rsidR="00B76B3C">
        <w:rPr>
          <w:rFonts w:ascii="Times New Roman" w:hAnsi="Times New Roman" w:cs="Times New Roman"/>
          <w:b/>
          <w:sz w:val="24"/>
          <w:szCs w:val="24"/>
        </w:rPr>
        <w:t>2024-2025</w:t>
      </w:r>
      <w:bookmarkStart w:id="2" w:name="_GoBack"/>
      <w:bookmarkEnd w:id="2"/>
    </w:p>
    <w:p w14:paraId="12AD0C14" w14:textId="4F8DF466" w:rsidR="00746AB2" w:rsidRDefault="00746AB2" w:rsidP="00746AB2">
      <w:pPr>
        <w:jc w:val="center"/>
        <w:rPr>
          <w:rFonts w:ascii="Times New Roman" w:hAnsi="Times New Roman" w:cs="Times New Roman"/>
          <w:b/>
          <w:sz w:val="24"/>
          <w:szCs w:val="24"/>
        </w:rPr>
      </w:pPr>
      <w:r>
        <w:rPr>
          <w:rFonts w:ascii="Times New Roman" w:hAnsi="Times New Roman" w:cs="Times New Roman"/>
          <w:b/>
          <w:sz w:val="24"/>
          <w:szCs w:val="24"/>
        </w:rPr>
        <w:t>School Name</w:t>
      </w:r>
    </w:p>
    <w:p w14:paraId="13E5D655" w14:textId="77777777" w:rsidR="00746AB2" w:rsidRDefault="00746AB2" w:rsidP="00746AB2">
      <w:pPr>
        <w:jc w:val="center"/>
        <w:rPr>
          <w:rFonts w:ascii="Times New Roman" w:hAnsi="Times New Roman" w:cs="Times New Roman"/>
          <w:b/>
          <w:sz w:val="24"/>
          <w:szCs w:val="24"/>
        </w:rPr>
      </w:pPr>
    </w:p>
    <w:p w14:paraId="46CF8B89" w14:textId="4826C0DB" w:rsidR="00441FB4" w:rsidRPr="00441FB4" w:rsidRDefault="00441FB4" w:rsidP="003521BB">
      <w:pPr>
        <w:spacing w:before="100" w:beforeAutospacing="1" w:after="100" w:afterAutospacing="1" w:line="240" w:lineRule="auto"/>
        <w:rPr>
          <w:rFonts w:ascii="Times New Roman" w:eastAsiaTheme="minorEastAsia" w:hAnsi="Times New Roman" w:cs="Times New Roman"/>
        </w:rPr>
      </w:pPr>
      <w:r w:rsidRPr="00441FB4">
        <w:rPr>
          <w:rFonts w:ascii="Times New Roman" w:eastAsiaTheme="minorEastAsia" w:hAnsi="Times New Roman" w:cs="Times New Roman"/>
        </w:rPr>
        <w:t xml:space="preserve">I, </w:t>
      </w:r>
      <w:r w:rsidR="00E40F31" w:rsidRPr="00E40F31">
        <w:rPr>
          <w:rFonts w:ascii="Times New Roman" w:eastAsiaTheme="minorEastAsia" w:hAnsi="Times New Roman" w:cs="Times New Roman"/>
          <w:u w:val="single"/>
        </w:rPr>
        <w:t>Demetria Clemons</w:t>
      </w:r>
      <w:r w:rsidRPr="00441FB4">
        <w:rPr>
          <w:rFonts w:ascii="Times New Roman" w:eastAsiaTheme="minorEastAsia" w:hAnsi="Times New Roman" w:cs="Times New Roman"/>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328E09C" w14:textId="77777777" w:rsidR="00441FB4" w:rsidRPr="00441FB4" w:rsidRDefault="00441FB4" w:rsidP="00441FB4">
      <w:pPr>
        <w:spacing w:before="100" w:beforeAutospacing="1" w:after="100" w:afterAutospacing="1" w:line="240" w:lineRule="auto"/>
        <w:outlineLvl w:val="1"/>
        <w:rPr>
          <w:rFonts w:ascii="Times New Roman" w:eastAsia="Times New Roman" w:hAnsi="Times New Roman" w:cs="Times New Roman"/>
          <w:b/>
          <w:bCs/>
        </w:rPr>
      </w:pPr>
      <w:r w:rsidRPr="00441FB4">
        <w:rPr>
          <w:rFonts w:ascii="Times New Roman" w:eastAsia="Times New Roman" w:hAnsi="Times New Roman" w:cs="Times New Roman"/>
          <w:b/>
          <w:bCs/>
        </w:rPr>
        <w:t>Assurances</w:t>
      </w:r>
    </w:p>
    <w:p w14:paraId="723D9257"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The school will be governed by the statutory definition of parent and family engagement, and will carry out programs, activities, and procedures in accordance with the definition outlined in Section 8101, ESEA;</w:t>
      </w:r>
      <w:r w:rsidRPr="00441FB4">
        <w:rPr>
          <w:rFonts w:ascii="Times New Roman" w:eastAsiaTheme="minorEastAsia" w:hAnsi="Times New Roman" w:cs="Times New Roman"/>
        </w:rPr>
        <w:t xml:space="preserve"> as amended by ESSA.</w:t>
      </w:r>
    </w:p>
    <w:p w14:paraId="3F24135C" w14:textId="77777777" w:rsidR="00441FB4" w:rsidRPr="00441FB4" w:rsidRDefault="00441FB4" w:rsidP="00441FB4">
      <w:pPr>
        <w:spacing w:after="0" w:line="240" w:lineRule="auto"/>
        <w:ind w:left="720"/>
        <w:rPr>
          <w:rFonts w:ascii="Times New Roman" w:eastAsia="Times New Roman" w:hAnsi="Times New Roman" w:cs="Times New Roman"/>
        </w:rPr>
      </w:pPr>
    </w:p>
    <w:p w14:paraId="66077EB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Involve parents/families of children served in Title I, Part A in decisions about how Title I, Part A funds reserved for parent and family engagement are spent.</w:t>
      </w:r>
      <w:r w:rsidRPr="00441FB4">
        <w:rPr>
          <w:rFonts w:ascii="Times New Roman" w:eastAsiaTheme="minorEastAsia" w:hAnsi="Times New Roman" w:cs="Times New Roman"/>
        </w:rPr>
        <w:t xml:space="preserve"> </w:t>
      </w:r>
    </w:p>
    <w:p w14:paraId="489551ED" w14:textId="77777777" w:rsidR="00441FB4" w:rsidRPr="00441FB4" w:rsidRDefault="00441FB4" w:rsidP="00441FB4">
      <w:pPr>
        <w:spacing w:after="0" w:line="240" w:lineRule="auto"/>
        <w:rPr>
          <w:rFonts w:ascii="Times New Roman" w:eastAsia="Times New Roman" w:hAnsi="Times New Roman" w:cs="Times New Roman"/>
        </w:rPr>
      </w:pPr>
    </w:p>
    <w:p w14:paraId="2374DF52"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Jointly develop/revise with parents the school parent and family engagement plan, distribute it to parents of participating children, and make available the parent involvement plan to the local community.</w:t>
      </w:r>
    </w:p>
    <w:p w14:paraId="55A807AF" w14:textId="77777777" w:rsidR="00441FB4" w:rsidRPr="00441FB4" w:rsidRDefault="00441FB4" w:rsidP="00441FB4">
      <w:pPr>
        <w:spacing w:after="0" w:line="240" w:lineRule="auto"/>
        <w:rPr>
          <w:rFonts w:ascii="Times New Roman" w:eastAsia="Times New Roman" w:hAnsi="Times New Roman" w:cs="Times New Roman"/>
        </w:rPr>
      </w:pPr>
    </w:p>
    <w:p w14:paraId="2A3B9593"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Involve parents and family members in an organized, ongoing, and timely way, in the planning and review, of the school parent and family engagement plan. </w:t>
      </w:r>
    </w:p>
    <w:p w14:paraId="4AE5E971"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 </w:t>
      </w:r>
    </w:p>
    <w:p w14:paraId="71396100"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Use the findings of the parent and family engagement policy to review and design strategies for more effective family engagement, and to revise, if necessary, the school’s parent and family engagement plan.</w:t>
      </w:r>
    </w:p>
    <w:p w14:paraId="414B2BBF"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7BDA03D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If the plan for Title I, Part A, is not satisfactory to the parents of participating children, the school will submit parent comments with the plan to the local educational agency.</w:t>
      </w:r>
    </w:p>
    <w:p w14:paraId="75D25DEA"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2269E24E"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to each parent an individualized student report about the performance of their child (ren) on the state assessment in ELA, Math and Science.</w:t>
      </w:r>
    </w:p>
    <w:p w14:paraId="531B8D65"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630C4B55"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when their child has been assigned or been taught for (4) four or more consecutive weeks by a teacher who has not completed the criteria for state certification.</w:t>
      </w:r>
    </w:p>
    <w:p w14:paraId="69B2EE71" w14:textId="77777777" w:rsidR="00441FB4" w:rsidRPr="00441FB4" w:rsidRDefault="00441FB4" w:rsidP="00441FB4">
      <w:pPr>
        <w:spacing w:after="0" w:line="240" w:lineRule="auto"/>
        <w:rPr>
          <w:rFonts w:ascii="Times New Roman" w:eastAsia="Times New Roman" w:hAnsi="Times New Roman" w:cs="Times New Roman"/>
        </w:rPr>
      </w:pPr>
    </w:p>
    <w:p w14:paraId="10725AD7"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information regarding their right to request information on the professional qualifications of the student's classroom teachers and paraprofessionals.</w:t>
      </w:r>
    </w:p>
    <w:p w14:paraId="24AA8B1C" w14:textId="61175B93" w:rsidR="00E44363" w:rsidRDefault="00E44363">
      <w:pPr>
        <w:rPr>
          <w:rFonts w:ascii="Times New Roman" w:hAnsi="Times New Roman" w:cs="Times New Roman"/>
          <w:sz w:val="24"/>
          <w:szCs w:val="24"/>
        </w:rPr>
      </w:pPr>
    </w:p>
    <w:p w14:paraId="5820F8DB" w14:textId="03F7DD54" w:rsidR="00ED6932" w:rsidRDefault="00ED6932">
      <w:pPr>
        <w:rPr>
          <w:rFonts w:ascii="Times New Roman" w:hAnsi="Times New Roman" w:cs="Times New Roman"/>
          <w:sz w:val="24"/>
          <w:szCs w:val="24"/>
        </w:rPr>
      </w:pPr>
    </w:p>
    <w:p w14:paraId="56F284FB" w14:textId="77777777" w:rsidR="00ED6932" w:rsidRPr="00E44363" w:rsidRDefault="00ED6932">
      <w:pPr>
        <w:rPr>
          <w:rFonts w:ascii="Times New Roman" w:hAnsi="Times New Roman" w:cs="Times New Roman"/>
          <w:sz w:val="24"/>
          <w:szCs w:val="24"/>
        </w:rPr>
      </w:pPr>
    </w:p>
    <w:p w14:paraId="4D7A7803" w14:textId="56E190BF" w:rsidR="00ED6932" w:rsidRDefault="00ED6932" w:rsidP="00ED6932">
      <w:pPr>
        <w:spacing w:after="0"/>
        <w:rPr>
          <w:rFonts w:ascii="Times New Roman" w:hAnsi="Times New Roman" w:cs="Times New Roman"/>
          <w:b/>
          <w:color w:val="000000"/>
        </w:rPr>
      </w:pPr>
      <w:r>
        <w:rPr>
          <w:rFonts w:ascii="Times New Roman" w:hAnsi="Times New Roman" w:cs="Times New Roman"/>
          <w:b/>
          <w:color w:val="000000"/>
        </w:rPr>
        <w:t>____________________________________________________________________________________________</w:t>
      </w:r>
    </w:p>
    <w:p w14:paraId="5BC12F79" w14:textId="20613D54" w:rsidR="00E44363" w:rsidRPr="0014732E" w:rsidRDefault="0014732E" w:rsidP="00ED6932">
      <w:pPr>
        <w:spacing w:after="0"/>
      </w:pPr>
      <w:r w:rsidRPr="00C22714">
        <w:rPr>
          <w:rFonts w:ascii="Times New Roman" w:hAnsi="Times New Roman" w:cs="Times New Roman"/>
          <w:b/>
          <w:color w:val="000000"/>
        </w:rPr>
        <w:t xml:space="preserve">Signature of </w:t>
      </w:r>
      <w:r>
        <w:rPr>
          <w:rFonts w:ascii="Times New Roman" w:hAnsi="Times New Roman" w:cs="Times New Roman"/>
          <w:b/>
          <w:color w:val="000000"/>
        </w:rPr>
        <w:t>Principal</w:t>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Pr>
          <w:rFonts w:ascii="Times New Roman" w:hAnsi="Times New Roman" w:cs="Times New Roman"/>
          <w:b/>
          <w:color w:val="000000"/>
        </w:rPr>
        <w:t xml:space="preserve">                 </w:t>
      </w:r>
      <w:r w:rsidRPr="00C22714">
        <w:rPr>
          <w:rFonts w:ascii="Times New Roman" w:hAnsi="Times New Roman" w:cs="Times New Roman"/>
          <w:b/>
          <w:color w:val="000000"/>
        </w:rPr>
        <w:t>Date Signe</w:t>
      </w:r>
      <w:r>
        <w:rPr>
          <w:rFonts w:ascii="Times New Roman" w:hAnsi="Times New Roman" w:cs="Times New Roman"/>
          <w:b/>
          <w:color w:val="000000"/>
        </w:rPr>
        <w:t>d</w:t>
      </w:r>
    </w:p>
    <w:p w14:paraId="25082A5D" w14:textId="77777777" w:rsidR="00ED6932" w:rsidRDefault="00ED6932" w:rsidP="0014732E">
      <w:pPr>
        <w:spacing w:after="240" w:line="240" w:lineRule="auto"/>
        <w:rPr>
          <w:rFonts w:ascii="Times New Roman" w:eastAsia="Times New Roman" w:hAnsi="Times New Roman" w:cs="Times New Roman"/>
          <w:b/>
          <w:bCs/>
        </w:rPr>
      </w:pPr>
    </w:p>
    <w:p w14:paraId="1581CE35" w14:textId="454DE94F" w:rsidR="0014732E" w:rsidRPr="0014732E" w:rsidRDefault="0014732E" w:rsidP="0014732E">
      <w:pPr>
        <w:spacing w:after="240" w:line="240" w:lineRule="auto"/>
        <w:rPr>
          <w:rFonts w:ascii="Times New Roman" w:eastAsia="Times New Roman" w:hAnsi="Times New Roman" w:cs="Times New Roman"/>
        </w:rPr>
      </w:pPr>
      <w:r w:rsidRPr="0014732E">
        <w:rPr>
          <w:rFonts w:ascii="Times New Roman" w:eastAsia="Times New Roman" w:hAnsi="Times New Roman" w:cs="Times New Roman"/>
          <w:b/>
          <w:bCs/>
        </w:rPr>
        <w:t>Mission Statement</w:t>
      </w:r>
    </w:p>
    <w:p w14:paraId="2FD080A6" w14:textId="77777777"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 xml:space="preserve">Parent and Family Engagement:  Mission Statement (Optional) </w:t>
      </w:r>
    </w:p>
    <w:p w14:paraId="6CE43F63" w14:textId="77777777" w:rsidR="0014732E" w:rsidRPr="0014732E" w:rsidRDefault="0014732E" w:rsidP="0014732E">
      <w:pPr>
        <w:spacing w:after="0" w:line="240" w:lineRule="auto"/>
        <w:rPr>
          <w:rFonts w:ascii="Times New Roman" w:eastAsia="Times New Roman" w:hAnsi="Times New Roman" w:cs="Times New Roman"/>
        </w:rPr>
      </w:pPr>
    </w:p>
    <w:p w14:paraId="1EBF662B" w14:textId="77777777" w:rsidR="00ED6932"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rPr>
        <w:t>Response</w:t>
      </w:r>
      <w:r w:rsidRPr="0014732E">
        <w:rPr>
          <w:rFonts w:ascii="Times New Roman" w:eastAsia="Times New Roman" w:hAnsi="Times New Roman" w:cs="Times New Roman"/>
        </w:rPr>
        <w:t>:</w:t>
      </w:r>
    </w:p>
    <w:p w14:paraId="0B60A610" w14:textId="03D1B2A7"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t xml:space="preserve"> </w:t>
      </w:r>
    </w:p>
    <w:p w14:paraId="686C1580" w14:textId="19C92F4C" w:rsidR="0014732E" w:rsidRPr="0014732E" w:rsidRDefault="00F06FDB"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6704" behindDoc="1" locked="0" layoutInCell="1" allowOverlap="1" wp14:anchorId="562830E7" wp14:editId="5EE8F3E5">
                <wp:simplePos x="0" y="0"/>
                <wp:positionH relativeFrom="margin">
                  <wp:posOffset>0</wp:posOffset>
                </wp:positionH>
                <wp:positionV relativeFrom="paragraph">
                  <wp:posOffset>45085</wp:posOffset>
                </wp:positionV>
                <wp:extent cx="6475228" cy="637953"/>
                <wp:effectExtent l="0" t="0" r="2095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637953"/>
                        </a:xfrm>
                        <a:prstGeom prst="rect">
                          <a:avLst/>
                        </a:prstGeom>
                        <a:solidFill>
                          <a:srgbClr val="FFFFFF"/>
                        </a:solidFill>
                        <a:ln w="9525">
                          <a:solidFill>
                            <a:srgbClr val="000000"/>
                          </a:solidFill>
                          <a:miter lim="800000"/>
                          <a:headEnd/>
                          <a:tailEnd/>
                        </a:ln>
                      </wps:spPr>
                      <wps:txbx>
                        <w:txbxContent>
                          <w:p w14:paraId="798F7652" w14:textId="42D98938" w:rsidR="00333BA0" w:rsidRDefault="00E40F31" w:rsidP="00F06FDB">
                            <w:r>
                              <w:rPr>
                                <w:rFonts w:ascii="Arial" w:eastAsia="Times New Roman" w:hAnsi="Arial"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830E7" id="_x0000_t202" coordsize="21600,21600" o:spt="202" path="m,l,21600r21600,l21600,xe">
                <v:stroke joinstyle="miter"/>
                <v:path gradientshapeok="t" o:connecttype="rect"/>
              </v:shapetype>
              <v:shape id="_x0000_s1026" type="#_x0000_t202" style="position:absolute;margin-left:0;margin-top:3.55pt;width:509.85pt;height:50.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">
                <v:textbox>
                  <w:txbxContent>
                    <w:p w14:paraId="798F7652" w14:textId="42D98938" w:rsidR="00333BA0" w:rsidRDefault="00E40F31" w:rsidP="00F06FDB">
                      <w:r>
                        <w:rPr>
                          <w:rFonts w:ascii="Arial" w:eastAsia="Times New Roman" w:hAnsi="Arial"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txbxContent>
                </v:textbox>
                <w10:wrap anchorx="margin"/>
              </v:shape>
            </w:pict>
          </mc:Fallback>
        </mc:AlternateContent>
      </w:r>
    </w:p>
    <w:p w14:paraId="760A9DAB" w14:textId="104F9B64" w:rsidR="0014732E" w:rsidRPr="0014732E" w:rsidRDefault="0014732E" w:rsidP="0014732E">
      <w:pPr>
        <w:spacing w:after="0" w:line="240" w:lineRule="auto"/>
        <w:rPr>
          <w:rFonts w:ascii="Times New Roman" w:eastAsiaTheme="minorEastAsia" w:hAnsi="Times New Roman" w:cs="Times New Roman"/>
          <w:b/>
        </w:rPr>
      </w:pPr>
    </w:p>
    <w:p w14:paraId="4A19C07B" w14:textId="77777777" w:rsidR="00F06FDB" w:rsidRDefault="00F06FDB" w:rsidP="0014732E">
      <w:pPr>
        <w:spacing w:after="240" w:line="240" w:lineRule="auto"/>
        <w:rPr>
          <w:rFonts w:ascii="Times New Roman" w:eastAsia="Times New Roman" w:hAnsi="Times New Roman" w:cs="Times New Roman"/>
          <w:b/>
          <w:bCs/>
        </w:rPr>
      </w:pPr>
    </w:p>
    <w:p w14:paraId="0FCAE337" w14:textId="77777777" w:rsidR="00F06FDB" w:rsidRDefault="00F06FDB" w:rsidP="0014732E">
      <w:pPr>
        <w:spacing w:after="240" w:line="240" w:lineRule="auto"/>
        <w:rPr>
          <w:rFonts w:ascii="Times New Roman" w:eastAsia="Times New Roman" w:hAnsi="Times New Roman" w:cs="Times New Roman"/>
          <w:b/>
          <w:bCs/>
        </w:rPr>
      </w:pPr>
    </w:p>
    <w:p w14:paraId="60418665" w14:textId="4378E6AD" w:rsidR="0014732E" w:rsidRPr="0014732E" w:rsidRDefault="0014732E" w:rsidP="00F06FDB">
      <w:pPr>
        <w:spacing w:after="240" w:line="240" w:lineRule="auto"/>
        <w:rPr>
          <w:rFonts w:ascii="Times New Roman" w:eastAsia="Times New Roman" w:hAnsi="Times New Roman" w:cs="Times New Roman"/>
        </w:rPr>
      </w:pPr>
      <w:r w:rsidRPr="0014732E">
        <w:rPr>
          <w:rFonts w:ascii="Times New Roman" w:eastAsia="Times New Roman" w:hAnsi="Times New Roman" w:cs="Times New Roman"/>
          <w:b/>
          <w:bCs/>
        </w:rPr>
        <w:t>Engagement of Parents</w:t>
      </w:r>
      <w:r w:rsidRPr="0014732E">
        <w:rPr>
          <w:rFonts w:ascii="Times New Roman" w:eastAsia="Times New Roman" w:hAnsi="Times New Roman" w:cs="Times New Roman"/>
        </w:rPr>
        <w:br/>
        <w:t xml:space="preserve">Describe how the school will involve parents in an organized, ongoing, and timely manner, in the planning, review, and improvement of Title I programs including involvement in the decisions regarding how funds for parent and family engagement will be used [Sections1116]. </w:t>
      </w:r>
    </w:p>
    <w:tbl>
      <w:tblPr>
        <w:tblW w:w="0" w:type="auto"/>
        <w:tblCellMar>
          <w:left w:w="0" w:type="dxa"/>
          <w:right w:w="0" w:type="dxa"/>
        </w:tblCellMar>
        <w:tblLook w:val="04A0" w:firstRow="1" w:lastRow="0" w:firstColumn="1" w:lastColumn="0" w:noHBand="0" w:noVBand="1"/>
      </w:tblPr>
      <w:tblGrid>
        <w:gridCol w:w="984"/>
      </w:tblGrid>
      <w:tr w:rsidR="0014732E" w:rsidRPr="0014732E" w14:paraId="0D32E59E"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CCDC607" w14:textId="77777777" w:rsidR="0014732E" w:rsidRPr="0014732E" w:rsidRDefault="0014732E" w:rsidP="00333BA0">
            <w:pPr>
              <w:spacing w:after="100" w:line="240" w:lineRule="auto"/>
              <w:rPr>
                <w:rFonts w:ascii="Times New Roman" w:eastAsia="Times New Roman" w:hAnsi="Times New Roman" w:cs="Times New Roman"/>
              </w:rPr>
            </w:pPr>
            <w:r w:rsidRPr="0014732E">
              <w:rPr>
                <w:rFonts w:ascii="Times New Roman" w:eastAsia="Times New Roman" w:hAnsi="Times New Roman" w:cs="Times New Roman"/>
                <w:b/>
                <w:bCs/>
              </w:rPr>
              <w:t xml:space="preserve">Response: </w:t>
            </w:r>
          </w:p>
        </w:tc>
      </w:tr>
    </w:tbl>
    <w:p w14:paraId="5908FEF4" w14:textId="223F75B1" w:rsidR="0014732E" w:rsidRPr="0014732E" w:rsidRDefault="00F06FDB"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inline distT="0" distB="0" distL="0" distR="0" wp14:anchorId="7792B90D" wp14:editId="29066FCC">
                <wp:extent cx="6475228" cy="1857375"/>
                <wp:effectExtent l="0" t="0" r="2095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1857375"/>
                        </a:xfrm>
                        <a:prstGeom prst="rect">
                          <a:avLst/>
                        </a:prstGeom>
                        <a:solidFill>
                          <a:srgbClr val="FFFFFF"/>
                        </a:solidFill>
                        <a:ln w="9525">
                          <a:solidFill>
                            <a:srgbClr val="000000"/>
                          </a:solidFill>
                          <a:miter lim="800000"/>
                          <a:headEnd/>
                          <a:tailEnd/>
                        </a:ln>
                      </wps:spPr>
                      <wps:txbx>
                        <w:txbxContent>
                          <w:p w14:paraId="7272CA57" w14:textId="61DF4EE4" w:rsidR="00333BA0" w:rsidRDefault="00E40F31" w:rsidP="00F06FDB">
                            <w:r w:rsidRPr="00F4755F">
                              <w:rPr>
                                <w:rFonts w:ascii="Arial" w:eastAsia="Times New Roman" w:hAnsi="Arial" w:cs="Arial"/>
                                <w:sz w:val="20"/>
                                <w:szCs w:val="20"/>
                              </w:rPr>
                              <w:t>The School Advisory Council will meet quarterly to plan, review, and provide input into the school's Parent Involvement Plan and the School Improvement Plan.</w:t>
                            </w:r>
                            <w:r w:rsidRPr="00F4755F">
                              <w:rPr>
                                <w:rFonts w:ascii="Arial" w:eastAsia="Times New Roman" w:hAnsi="Arial" w:cs="Arial"/>
                                <w:sz w:val="20"/>
                                <w:szCs w:val="20"/>
                              </w:rPr>
                              <w:br/>
                              <w:t>The School Advisory Council will approve the Parental Involvement Budget, along with the School Improvement Budget.</w:t>
                            </w:r>
                            <w:r w:rsidRPr="00F4755F">
                              <w:rPr>
                                <w:rFonts w:ascii="Arial" w:eastAsia="Times New Roman" w:hAnsi="Arial" w:cs="Arial"/>
                                <w:sz w:val="20"/>
                                <w:szCs w:val="20"/>
                              </w:rPr>
                              <w:br/>
                            </w:r>
                            <w:r w:rsidRPr="00F4755F">
                              <w:rPr>
                                <w:rFonts w:ascii="Arial" w:eastAsia="Times New Roman" w:hAnsi="Arial" w:cs="Arial"/>
                                <w:sz w:val="20"/>
                                <w:szCs w:val="20"/>
                              </w:rPr>
                              <w:br/>
                              <w:t>The School Advisory Council will review the school grade, progress monitoring data, and the SPAR (School Public Accountability Report).</w:t>
                            </w:r>
                            <w:r w:rsidRPr="00F4755F">
                              <w:rPr>
                                <w:rFonts w:ascii="Arial" w:eastAsia="Times New Roman" w:hAnsi="Arial" w:cs="Arial"/>
                                <w:sz w:val="20"/>
                                <w:szCs w:val="20"/>
                              </w:rPr>
                              <w:br/>
                            </w:r>
                            <w:r w:rsidRPr="00F4755F">
                              <w:rPr>
                                <w:rFonts w:ascii="Arial" w:eastAsia="Times New Roman" w:hAnsi="Arial" w:cs="Arial"/>
                                <w:sz w:val="20"/>
                                <w:szCs w:val="20"/>
                              </w:rPr>
                              <w:b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xbxContent>
                      </wps:txbx>
                      <wps:bodyPr rot="0" vert="horz" wrap="square" lIns="91440" tIns="45720" rIns="91440" bIns="45720" anchor="t" anchorCtr="0">
                        <a:noAutofit/>
                      </wps:bodyPr>
                    </wps:wsp>
                  </a:graphicData>
                </a:graphic>
              </wp:inline>
            </w:drawing>
          </mc:Choice>
          <mc:Fallback>
            <w:pict>
              <v:shape w14:anchorId="7792B90D" id="Text Box 3" o:spid="_x0000_s1027" type="#_x0000_t202" style="width:509.8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uXJwIAAEw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">
                <v:textbox>
                  <w:txbxContent>
                    <w:p w14:paraId="7272CA57" w14:textId="61DF4EE4" w:rsidR="00333BA0" w:rsidRDefault="00E40F31" w:rsidP="00F06FDB">
                      <w:r w:rsidRPr="00F4755F">
                        <w:rPr>
                          <w:rFonts w:ascii="Arial" w:eastAsia="Times New Roman" w:hAnsi="Arial" w:cs="Arial"/>
                          <w:sz w:val="20"/>
                          <w:szCs w:val="20"/>
                        </w:rPr>
                        <w:t>The School Advisory Council will meet quarterly to plan, review, and provide input into the school's Parent Involvement Plan and the School Improvement Plan.</w:t>
                      </w:r>
                      <w:r w:rsidRPr="00F4755F">
                        <w:rPr>
                          <w:rFonts w:ascii="Arial" w:eastAsia="Times New Roman" w:hAnsi="Arial" w:cs="Arial"/>
                          <w:sz w:val="20"/>
                          <w:szCs w:val="20"/>
                        </w:rPr>
                        <w:br/>
                        <w:t>The School Advisory Council will approve the Parental Involvement Budget, along with the School Improvement Budget.</w:t>
                      </w:r>
                      <w:r w:rsidRPr="00F4755F">
                        <w:rPr>
                          <w:rFonts w:ascii="Arial" w:eastAsia="Times New Roman" w:hAnsi="Arial" w:cs="Arial"/>
                          <w:sz w:val="20"/>
                          <w:szCs w:val="20"/>
                        </w:rPr>
                        <w:br/>
                      </w:r>
                      <w:r w:rsidRPr="00F4755F">
                        <w:rPr>
                          <w:rFonts w:ascii="Arial" w:eastAsia="Times New Roman" w:hAnsi="Arial" w:cs="Arial"/>
                          <w:sz w:val="20"/>
                          <w:szCs w:val="20"/>
                        </w:rPr>
                        <w:br/>
                        <w:t>The School Advisory Council will review the school grade, progress monitoring data, and the SPAR (School Public Accountability Report).</w:t>
                      </w:r>
                      <w:r w:rsidRPr="00F4755F">
                        <w:rPr>
                          <w:rFonts w:ascii="Arial" w:eastAsia="Times New Roman" w:hAnsi="Arial" w:cs="Arial"/>
                          <w:sz w:val="20"/>
                          <w:szCs w:val="20"/>
                        </w:rPr>
                        <w:br/>
                      </w:r>
                      <w:r w:rsidRPr="00F4755F">
                        <w:rPr>
                          <w:rFonts w:ascii="Arial" w:eastAsia="Times New Roman" w:hAnsi="Arial" w:cs="Arial"/>
                          <w:sz w:val="20"/>
                          <w:szCs w:val="20"/>
                        </w:rPr>
                        <w:b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xbxContent>
                </v:textbox>
                <w10:anchorlock/>
              </v:shape>
            </w:pict>
          </mc:Fallback>
        </mc:AlternateContent>
      </w:r>
    </w:p>
    <w:p w14:paraId="482304B2" w14:textId="77777777" w:rsidR="00F06FDB" w:rsidRDefault="00F06FDB" w:rsidP="0014732E">
      <w:pPr>
        <w:spacing w:after="0" w:line="240" w:lineRule="auto"/>
        <w:rPr>
          <w:rFonts w:ascii="Times New Roman" w:eastAsia="Times New Roman" w:hAnsi="Times New Roman" w:cs="Times New Roman"/>
          <w:b/>
          <w:bCs/>
        </w:rPr>
      </w:pPr>
    </w:p>
    <w:p w14:paraId="1C71D3F0" w14:textId="0BDE2D2E"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bCs/>
        </w:rPr>
        <w:t>Coordination and Integration</w:t>
      </w:r>
    </w:p>
    <w:p w14:paraId="55DC6C30" w14:textId="77777777"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 xml:space="preserve">Describe how the school will coordinate and integrate parent and family engagement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1116]. </w:t>
      </w:r>
    </w:p>
    <w:p w14:paraId="317CD12F" w14:textId="504622AC" w:rsidR="0014732E" w:rsidRDefault="0014732E"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895"/>
        <w:gridCol w:w="3240"/>
        <w:gridCol w:w="6079"/>
      </w:tblGrid>
      <w:tr w:rsidR="0014732E" w14:paraId="02F7DEE6" w14:textId="77777777" w:rsidTr="00CE3F54">
        <w:tc>
          <w:tcPr>
            <w:tcW w:w="895" w:type="dxa"/>
            <w:shd w:val="clear" w:color="auto" w:fill="548DD4"/>
          </w:tcPr>
          <w:p w14:paraId="2168021F" w14:textId="4242DEC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Count</w:t>
            </w:r>
          </w:p>
        </w:tc>
        <w:tc>
          <w:tcPr>
            <w:tcW w:w="3240" w:type="dxa"/>
            <w:shd w:val="clear" w:color="auto" w:fill="548DD4"/>
          </w:tcPr>
          <w:p w14:paraId="2E2610F1" w14:textId="65F64734"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Program</w:t>
            </w:r>
          </w:p>
        </w:tc>
        <w:tc>
          <w:tcPr>
            <w:tcW w:w="6079" w:type="dxa"/>
            <w:shd w:val="clear" w:color="auto" w:fill="548DD4"/>
          </w:tcPr>
          <w:p w14:paraId="4428B292" w14:textId="7777777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Coordination</w:t>
            </w:r>
          </w:p>
          <w:p w14:paraId="0564B171" w14:textId="4DBF6F96" w:rsidR="00F06FDB" w:rsidRDefault="00F06FDB" w:rsidP="008E757B">
            <w:pPr>
              <w:spacing w:line="360" w:lineRule="auto"/>
              <w:rPr>
                <w:rFonts w:ascii="Times New Roman" w:eastAsiaTheme="minorEastAsia" w:hAnsi="Times New Roman" w:cs="Times New Roman"/>
                <w:b/>
              </w:rPr>
            </w:pPr>
          </w:p>
        </w:tc>
      </w:tr>
      <w:tr w:rsidR="00E40F31" w14:paraId="6E75E15D" w14:textId="77777777" w:rsidTr="00492EA4">
        <w:tc>
          <w:tcPr>
            <w:tcW w:w="895" w:type="dxa"/>
          </w:tcPr>
          <w:p w14:paraId="7A2EBC6C" w14:textId="09D80F97" w:rsidR="00E40F31" w:rsidRPr="008E757B" w:rsidRDefault="00E40F31" w:rsidP="00E40F31">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1</w:t>
            </w:r>
          </w:p>
        </w:tc>
        <w:tc>
          <w:tcPr>
            <w:tcW w:w="3240" w:type="dxa"/>
            <w:vAlign w:val="center"/>
          </w:tcPr>
          <w:p w14:paraId="6DFF7524" w14:textId="2AFCB0D3" w:rsidR="00E40F31" w:rsidRPr="008E757B" w:rsidRDefault="00E40F31" w:rsidP="00E40F31">
            <w:pPr>
              <w:spacing w:line="360" w:lineRule="auto"/>
              <w:rPr>
                <w:rFonts w:ascii="Times New Roman" w:eastAsiaTheme="minorEastAsia" w:hAnsi="Times New Roman" w:cs="Times New Roman"/>
              </w:rPr>
            </w:pPr>
            <w:r>
              <w:rPr>
                <w:rFonts w:ascii="Arial" w:eastAsia="Times New Roman" w:hAnsi="Arial" w:cs="Arial"/>
                <w:sz w:val="20"/>
                <w:szCs w:val="20"/>
              </w:rPr>
              <w:t xml:space="preserve">Title </w:t>
            </w:r>
            <w:r w:rsidR="00360B80">
              <w:rPr>
                <w:rFonts w:ascii="Arial" w:eastAsia="Times New Roman" w:hAnsi="Arial" w:cs="Arial"/>
                <w:sz w:val="20"/>
                <w:szCs w:val="20"/>
              </w:rPr>
              <w:t>I</w:t>
            </w:r>
          </w:p>
        </w:tc>
        <w:tc>
          <w:tcPr>
            <w:tcW w:w="6079" w:type="dxa"/>
            <w:vAlign w:val="center"/>
          </w:tcPr>
          <w:p w14:paraId="7C3DEB39" w14:textId="0A7A60E9" w:rsidR="00E40F31" w:rsidRPr="008E757B" w:rsidRDefault="00013182" w:rsidP="00E40F31">
            <w:pPr>
              <w:spacing w:line="360" w:lineRule="auto"/>
              <w:rPr>
                <w:rFonts w:ascii="Times New Roman" w:eastAsiaTheme="minorEastAsia" w:hAnsi="Times New Roman" w:cs="Times New Roman"/>
              </w:rPr>
            </w:pPr>
            <w:r>
              <w:rPr>
                <w:rFonts w:ascii="Arial" w:eastAsia="Times New Roman" w:hAnsi="Arial" w:cs="Arial"/>
                <w:sz w:val="20"/>
                <w:szCs w:val="20"/>
              </w:rPr>
              <w:t>Monthly and/ or quarterly meetings are coordinated with the District Title I office to address the class size and needs of students.  Also addresses ways for Parents to be actively involved in their child’s education.</w:t>
            </w:r>
          </w:p>
        </w:tc>
      </w:tr>
      <w:tr w:rsidR="00E40F31" w14:paraId="4747D6F3" w14:textId="77777777" w:rsidTr="00492EA4">
        <w:tc>
          <w:tcPr>
            <w:tcW w:w="895" w:type="dxa"/>
          </w:tcPr>
          <w:p w14:paraId="3B53B023" w14:textId="2A16B3AD" w:rsidR="00E40F31" w:rsidRPr="008E757B" w:rsidRDefault="00E40F31" w:rsidP="00E40F31">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lastRenderedPageBreak/>
              <w:t>2</w:t>
            </w:r>
          </w:p>
        </w:tc>
        <w:tc>
          <w:tcPr>
            <w:tcW w:w="3240" w:type="dxa"/>
            <w:vAlign w:val="center"/>
          </w:tcPr>
          <w:p w14:paraId="1498F23A" w14:textId="4AF18E9A" w:rsidR="00E40F31" w:rsidRPr="008E757B" w:rsidRDefault="00013182" w:rsidP="00E40F31">
            <w:pPr>
              <w:spacing w:line="360" w:lineRule="auto"/>
              <w:rPr>
                <w:rFonts w:ascii="Times New Roman" w:eastAsiaTheme="minorEastAsia" w:hAnsi="Times New Roman" w:cs="Times New Roman"/>
              </w:rPr>
            </w:pPr>
            <w:r>
              <w:rPr>
                <w:rFonts w:ascii="Times New Roman" w:eastAsiaTheme="minorEastAsia" w:hAnsi="Times New Roman" w:cs="Times New Roman"/>
              </w:rPr>
              <w:t>Title I, Part C</w:t>
            </w:r>
          </w:p>
        </w:tc>
        <w:tc>
          <w:tcPr>
            <w:tcW w:w="6079" w:type="dxa"/>
            <w:vAlign w:val="center"/>
          </w:tcPr>
          <w:p w14:paraId="4A9167CC" w14:textId="0213DC87" w:rsidR="00E40F31" w:rsidRPr="008E757B" w:rsidRDefault="00013182" w:rsidP="00E40F31">
            <w:pPr>
              <w:spacing w:line="360" w:lineRule="auto"/>
              <w:rPr>
                <w:rFonts w:ascii="Times New Roman" w:eastAsiaTheme="minorEastAsia" w:hAnsi="Times New Roman" w:cs="Times New Roman"/>
              </w:rPr>
            </w:pPr>
            <w:r>
              <w:rPr>
                <w:rFonts w:ascii="Times New Roman" w:eastAsiaTheme="minorEastAsia" w:hAnsi="Times New Roman" w:cs="Times New Roman"/>
              </w:rPr>
              <w:t>Our ESOL Program works closely with families to provide academic and social strategies that enhance self-esteem and improve the educational experiences for students</w:t>
            </w:r>
          </w:p>
        </w:tc>
      </w:tr>
      <w:tr w:rsidR="00E40F31" w14:paraId="59569015" w14:textId="77777777" w:rsidTr="00492EA4">
        <w:tc>
          <w:tcPr>
            <w:tcW w:w="895" w:type="dxa"/>
          </w:tcPr>
          <w:p w14:paraId="2A0DF9F3" w14:textId="43F7CF8F" w:rsidR="00E40F31" w:rsidRPr="008E757B" w:rsidRDefault="00E40F31" w:rsidP="00E40F31">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3</w:t>
            </w:r>
          </w:p>
        </w:tc>
        <w:tc>
          <w:tcPr>
            <w:tcW w:w="3240" w:type="dxa"/>
            <w:vAlign w:val="center"/>
          </w:tcPr>
          <w:p w14:paraId="753AB8AA" w14:textId="500B1703" w:rsidR="00E40F31" w:rsidRPr="008E757B" w:rsidRDefault="00013182" w:rsidP="00E40F31">
            <w:pPr>
              <w:spacing w:line="360" w:lineRule="auto"/>
              <w:rPr>
                <w:rFonts w:ascii="Times New Roman" w:eastAsiaTheme="minorEastAsia" w:hAnsi="Times New Roman" w:cs="Times New Roman"/>
              </w:rPr>
            </w:pPr>
            <w:r>
              <w:rPr>
                <w:rFonts w:ascii="Times New Roman" w:eastAsiaTheme="minorEastAsia" w:hAnsi="Times New Roman" w:cs="Times New Roman"/>
              </w:rPr>
              <w:t>Title I, Part D</w:t>
            </w:r>
          </w:p>
        </w:tc>
        <w:tc>
          <w:tcPr>
            <w:tcW w:w="6079" w:type="dxa"/>
            <w:vAlign w:val="center"/>
          </w:tcPr>
          <w:p w14:paraId="68CB4658" w14:textId="26642208" w:rsidR="00E40F31" w:rsidRPr="008E757B" w:rsidRDefault="00013182" w:rsidP="00E40F31">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Sealey works with the District to support </w:t>
            </w:r>
            <w:proofErr w:type="gramStart"/>
            <w:r>
              <w:rPr>
                <w:rFonts w:ascii="Times New Roman" w:eastAsiaTheme="minorEastAsia" w:hAnsi="Times New Roman" w:cs="Times New Roman"/>
              </w:rPr>
              <w:t>The Every</w:t>
            </w:r>
            <w:proofErr w:type="gramEnd"/>
            <w:r>
              <w:rPr>
                <w:rFonts w:ascii="Times New Roman" w:eastAsiaTheme="minorEastAsia" w:hAnsi="Times New Roman" w:cs="Times New Roman"/>
              </w:rPr>
              <w:t xml:space="preserve"> Child Succeeds Act (ESSA) services are coordinated with </w:t>
            </w:r>
            <w:proofErr w:type="spellStart"/>
            <w:r>
              <w:rPr>
                <w:rFonts w:ascii="Times New Roman" w:eastAsiaTheme="minorEastAsia" w:hAnsi="Times New Roman" w:cs="Times New Roman"/>
              </w:rPr>
              <w:t>drop out</w:t>
            </w:r>
            <w:proofErr w:type="spellEnd"/>
            <w:r>
              <w:rPr>
                <w:rFonts w:ascii="Times New Roman" w:eastAsiaTheme="minorEastAsia" w:hAnsi="Times New Roman" w:cs="Times New Roman"/>
              </w:rPr>
              <w:t xml:space="preserve"> prevention</w:t>
            </w:r>
          </w:p>
        </w:tc>
      </w:tr>
      <w:tr w:rsidR="00013182" w14:paraId="0710FB41" w14:textId="77777777" w:rsidTr="00492EA4">
        <w:tc>
          <w:tcPr>
            <w:tcW w:w="895" w:type="dxa"/>
          </w:tcPr>
          <w:p w14:paraId="68E267F8" w14:textId="14E28761" w:rsidR="00013182" w:rsidRPr="008E757B" w:rsidRDefault="00013182" w:rsidP="00013182">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4</w:t>
            </w:r>
          </w:p>
        </w:tc>
        <w:tc>
          <w:tcPr>
            <w:tcW w:w="3240" w:type="dxa"/>
            <w:vAlign w:val="center"/>
          </w:tcPr>
          <w:p w14:paraId="50BB75FA" w14:textId="2909EEEE" w:rsidR="00013182" w:rsidRPr="008E757B" w:rsidRDefault="00013182" w:rsidP="00013182">
            <w:pPr>
              <w:spacing w:line="360" w:lineRule="auto"/>
              <w:rPr>
                <w:rFonts w:ascii="Times New Roman" w:eastAsiaTheme="minorEastAsia" w:hAnsi="Times New Roman" w:cs="Times New Roman"/>
              </w:rPr>
            </w:pPr>
            <w:r>
              <w:rPr>
                <w:rFonts w:ascii="Arial" w:eastAsia="Times New Roman" w:hAnsi="Arial" w:cs="Arial"/>
                <w:sz w:val="20"/>
                <w:szCs w:val="20"/>
              </w:rPr>
              <w:t>Title II</w:t>
            </w:r>
          </w:p>
        </w:tc>
        <w:tc>
          <w:tcPr>
            <w:tcW w:w="6079" w:type="dxa"/>
            <w:vAlign w:val="center"/>
          </w:tcPr>
          <w:p w14:paraId="42A9CC57" w14:textId="7D1FDC1A" w:rsidR="00013182" w:rsidRPr="008E757B" w:rsidRDefault="00013182" w:rsidP="00013182">
            <w:pPr>
              <w:spacing w:line="360" w:lineRule="auto"/>
              <w:rPr>
                <w:rFonts w:ascii="Times New Roman" w:eastAsiaTheme="minorEastAsia" w:hAnsi="Times New Roman" w:cs="Times New Roman"/>
              </w:rPr>
            </w:pPr>
            <w:r w:rsidRPr="00F4755F">
              <w:rPr>
                <w:rFonts w:ascii="Arial" w:eastAsia="Times New Roman" w:hAnsi="Arial" w:cs="Arial"/>
                <w:sz w:val="20"/>
                <w:szCs w:val="20"/>
              </w:rPr>
              <w:t>Funds will be used for staff development where staff members will discuss expectations and plan strategies to share with parents.</w:t>
            </w:r>
          </w:p>
        </w:tc>
      </w:tr>
      <w:tr w:rsidR="00013182" w14:paraId="200C9C1B" w14:textId="77777777" w:rsidTr="00492EA4">
        <w:tc>
          <w:tcPr>
            <w:tcW w:w="895" w:type="dxa"/>
          </w:tcPr>
          <w:p w14:paraId="31839154" w14:textId="51705354" w:rsidR="00013182" w:rsidRPr="008E757B" w:rsidRDefault="00013182" w:rsidP="00013182">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5</w:t>
            </w:r>
          </w:p>
        </w:tc>
        <w:tc>
          <w:tcPr>
            <w:tcW w:w="3240" w:type="dxa"/>
            <w:vAlign w:val="center"/>
          </w:tcPr>
          <w:p w14:paraId="1F6B1D82" w14:textId="4A4BC1C3" w:rsidR="00013182" w:rsidRPr="008E757B" w:rsidRDefault="00013182" w:rsidP="00013182">
            <w:pPr>
              <w:spacing w:line="360" w:lineRule="auto"/>
              <w:rPr>
                <w:rFonts w:ascii="Times New Roman" w:eastAsiaTheme="minorEastAsia" w:hAnsi="Times New Roman" w:cs="Times New Roman"/>
              </w:rPr>
            </w:pPr>
            <w:r>
              <w:rPr>
                <w:rFonts w:ascii="Times New Roman" w:eastAsiaTheme="minorEastAsia" w:hAnsi="Times New Roman" w:cs="Times New Roman"/>
              </w:rPr>
              <w:t>Title IV</w:t>
            </w:r>
          </w:p>
        </w:tc>
        <w:tc>
          <w:tcPr>
            <w:tcW w:w="6079" w:type="dxa"/>
            <w:vAlign w:val="center"/>
          </w:tcPr>
          <w:p w14:paraId="6B57BD78" w14:textId="57553A78" w:rsidR="00013182" w:rsidRPr="008E757B" w:rsidRDefault="00013182" w:rsidP="00013182">
            <w:pPr>
              <w:spacing w:line="360" w:lineRule="auto"/>
              <w:rPr>
                <w:rFonts w:ascii="Times New Roman" w:eastAsiaTheme="minorEastAsia" w:hAnsi="Times New Roman" w:cs="Times New Roman"/>
              </w:rPr>
            </w:pPr>
            <w:r>
              <w:rPr>
                <w:rFonts w:ascii="Times New Roman" w:eastAsiaTheme="minorEastAsia" w:hAnsi="Times New Roman" w:cs="Times New Roman"/>
              </w:rPr>
              <w:t>Funds will be used for providing accelerated academic programs to identified students</w:t>
            </w:r>
          </w:p>
        </w:tc>
      </w:tr>
      <w:tr w:rsidR="00013182" w14:paraId="4B453B80" w14:textId="77777777" w:rsidTr="00384F29">
        <w:tc>
          <w:tcPr>
            <w:tcW w:w="895" w:type="dxa"/>
          </w:tcPr>
          <w:p w14:paraId="479BE24B" w14:textId="3A086941" w:rsidR="00013182" w:rsidRPr="008E757B" w:rsidRDefault="00013182" w:rsidP="00013182">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3240" w:type="dxa"/>
            <w:vAlign w:val="center"/>
          </w:tcPr>
          <w:p w14:paraId="42453FEC" w14:textId="7BB0E542" w:rsidR="00013182" w:rsidRPr="008E757B" w:rsidRDefault="00013182" w:rsidP="00013182">
            <w:pPr>
              <w:spacing w:line="360" w:lineRule="auto"/>
              <w:rPr>
                <w:rFonts w:ascii="Times New Roman" w:eastAsiaTheme="minorEastAsia" w:hAnsi="Times New Roman" w:cs="Times New Roman"/>
              </w:rPr>
            </w:pPr>
            <w:r>
              <w:rPr>
                <w:rFonts w:ascii="Arial" w:eastAsia="Times New Roman" w:hAnsi="Arial" w:cs="Arial"/>
                <w:sz w:val="20"/>
                <w:szCs w:val="20"/>
              </w:rPr>
              <w:t>Parent Nights</w:t>
            </w:r>
          </w:p>
        </w:tc>
        <w:tc>
          <w:tcPr>
            <w:tcW w:w="6079" w:type="dxa"/>
            <w:vAlign w:val="center"/>
          </w:tcPr>
          <w:p w14:paraId="75B2110E" w14:textId="4C5802BF" w:rsidR="00013182" w:rsidRPr="008E757B" w:rsidRDefault="00013182" w:rsidP="00013182">
            <w:pPr>
              <w:spacing w:line="360" w:lineRule="auto"/>
              <w:rPr>
                <w:rFonts w:ascii="Times New Roman" w:eastAsiaTheme="minorEastAsia" w:hAnsi="Times New Roman" w:cs="Times New Roman"/>
              </w:rPr>
            </w:pPr>
            <w:r w:rsidRPr="00F4755F">
              <w:rPr>
                <w:rFonts w:ascii="Arial" w:eastAsia="Times New Roman" w:hAnsi="Arial" w:cs="Arial"/>
                <w:sz w:val="20"/>
                <w:szCs w:val="20"/>
              </w:rPr>
              <w:t>Teacher teams will plan science/math/reading nights to introduce parents to expectations and ways to assist at home.</w:t>
            </w:r>
          </w:p>
        </w:tc>
      </w:tr>
      <w:tr w:rsidR="00013182" w14:paraId="3B13AA5E" w14:textId="77777777" w:rsidTr="00384F29">
        <w:tc>
          <w:tcPr>
            <w:tcW w:w="895" w:type="dxa"/>
          </w:tcPr>
          <w:p w14:paraId="49867439" w14:textId="7C7BBB0D" w:rsidR="00013182" w:rsidRDefault="00013182" w:rsidP="00013182">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3240" w:type="dxa"/>
            <w:vAlign w:val="center"/>
          </w:tcPr>
          <w:p w14:paraId="46259C07" w14:textId="676E3745" w:rsidR="00013182" w:rsidRPr="008E757B" w:rsidRDefault="00013182" w:rsidP="00013182">
            <w:pPr>
              <w:spacing w:line="360" w:lineRule="auto"/>
              <w:rPr>
                <w:rFonts w:ascii="Times New Roman" w:eastAsiaTheme="minorEastAsia" w:hAnsi="Times New Roman" w:cs="Times New Roman"/>
              </w:rPr>
            </w:pPr>
            <w:r>
              <w:rPr>
                <w:rFonts w:ascii="Arial" w:eastAsia="Times New Roman" w:hAnsi="Arial" w:cs="Arial"/>
                <w:sz w:val="20"/>
                <w:szCs w:val="20"/>
              </w:rPr>
              <w:t>Student Intervention Team</w:t>
            </w:r>
          </w:p>
        </w:tc>
        <w:tc>
          <w:tcPr>
            <w:tcW w:w="6079" w:type="dxa"/>
            <w:vAlign w:val="center"/>
          </w:tcPr>
          <w:p w14:paraId="2BDF92E8" w14:textId="0A4B42C3" w:rsidR="00013182" w:rsidRPr="008E757B" w:rsidRDefault="00013182" w:rsidP="00013182">
            <w:pPr>
              <w:spacing w:line="360" w:lineRule="auto"/>
              <w:rPr>
                <w:rFonts w:ascii="Times New Roman" w:eastAsiaTheme="minorEastAsia" w:hAnsi="Times New Roman" w:cs="Times New Roman"/>
              </w:rPr>
            </w:pPr>
            <w:r w:rsidRPr="00F4755F">
              <w:rPr>
                <w:rFonts w:ascii="Arial" w:eastAsia="Times New Roman" w:hAnsi="Arial" w:cs="Arial"/>
                <w:sz w:val="20"/>
                <w:szCs w:val="20"/>
              </w:rPr>
              <w:t>The study team identifies students to monitor based on attendance, behavior, and potential academic failure. Strategies are developed to provide support and to monitor improvement over time. Team conferences with parent provide data and support and decisions are made about services aimed at increasing student achievement.</w:t>
            </w:r>
          </w:p>
        </w:tc>
      </w:tr>
      <w:tr w:rsidR="00013182" w14:paraId="0251D8C4" w14:textId="77777777" w:rsidTr="00F06FDB">
        <w:tc>
          <w:tcPr>
            <w:tcW w:w="895" w:type="dxa"/>
          </w:tcPr>
          <w:p w14:paraId="0C599ECB" w14:textId="18F58A3B" w:rsidR="00013182" w:rsidRDefault="00013182" w:rsidP="00013182">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3240" w:type="dxa"/>
          </w:tcPr>
          <w:p w14:paraId="044CED83" w14:textId="7D21E6D2" w:rsidR="00013182" w:rsidRDefault="00833886" w:rsidP="00013182">
            <w:pPr>
              <w:spacing w:line="360" w:lineRule="auto"/>
              <w:rPr>
                <w:rFonts w:ascii="Times New Roman" w:eastAsiaTheme="minorEastAsia" w:hAnsi="Times New Roman" w:cs="Times New Roman"/>
              </w:rPr>
            </w:pPr>
            <w:r>
              <w:rPr>
                <w:rFonts w:ascii="Times New Roman" w:eastAsiaTheme="minorEastAsia" w:hAnsi="Times New Roman" w:cs="Times New Roman"/>
              </w:rPr>
              <w:t>VPK</w:t>
            </w:r>
          </w:p>
          <w:p w14:paraId="652D781C" w14:textId="01FE73E2" w:rsidR="00013182" w:rsidRPr="008E757B" w:rsidRDefault="00013182" w:rsidP="00833886">
            <w:pPr>
              <w:spacing w:line="360" w:lineRule="auto"/>
              <w:rPr>
                <w:rFonts w:ascii="Times New Roman" w:eastAsiaTheme="minorEastAsia" w:hAnsi="Times New Roman" w:cs="Times New Roman"/>
              </w:rPr>
            </w:pPr>
          </w:p>
        </w:tc>
        <w:tc>
          <w:tcPr>
            <w:tcW w:w="6079" w:type="dxa"/>
          </w:tcPr>
          <w:p w14:paraId="1C65A403" w14:textId="164076AF" w:rsidR="00013182" w:rsidRPr="008E757B" w:rsidRDefault="00013182" w:rsidP="00013182">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Funds will be used for providing early childhood education </w:t>
            </w:r>
          </w:p>
        </w:tc>
      </w:tr>
    </w:tbl>
    <w:p w14:paraId="2DACFD19" w14:textId="06454A43" w:rsidR="0014732E" w:rsidRDefault="0014732E" w:rsidP="0014732E">
      <w:pPr>
        <w:spacing w:after="0" w:line="240" w:lineRule="auto"/>
        <w:rPr>
          <w:rFonts w:ascii="Times New Roman" w:eastAsiaTheme="minorEastAsia" w:hAnsi="Times New Roman" w:cs="Times New Roman"/>
          <w:b/>
        </w:rPr>
      </w:pPr>
    </w:p>
    <w:p w14:paraId="1AE7F939" w14:textId="77777777"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b/>
          <w:bCs/>
        </w:rPr>
        <w:t>Annual Parent Meeting</w:t>
      </w:r>
    </w:p>
    <w:p w14:paraId="5050C4B7" w14:textId="77777777"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the specific steps the school will take to conduct an annual meeting designed to inform parents of participating children about the school’s Title I program, the nature of the Title I program (school-wide or targeted assistance), Adequate Yearly Progress, school choice, supplemental educational services, and the rights of parents. Include timeline, persons responsible, and evidence the school will use to demonstrate the effectiveness of the activity [Section 1116]. </w:t>
      </w:r>
    </w:p>
    <w:p w14:paraId="4597857C" w14:textId="77777777" w:rsidR="008E757B" w:rsidRPr="002218A0" w:rsidRDefault="008E757B" w:rsidP="008E757B">
      <w:pPr>
        <w:spacing w:after="0" w:line="240" w:lineRule="auto"/>
        <w:rPr>
          <w:rFonts w:ascii="Arial" w:eastAsia="Times New Roman" w:hAnsi="Arial" w:cs="Arial"/>
          <w:sz w:val="20"/>
          <w:szCs w:val="20"/>
        </w:rPr>
      </w:pPr>
    </w:p>
    <w:tbl>
      <w:tblPr>
        <w:tblStyle w:val="TableGrid"/>
        <w:tblW w:w="10345" w:type="dxa"/>
        <w:tblLook w:val="04A0" w:firstRow="1" w:lastRow="0" w:firstColumn="1" w:lastColumn="0" w:noHBand="0" w:noVBand="1"/>
      </w:tblPr>
      <w:tblGrid>
        <w:gridCol w:w="985"/>
        <w:gridCol w:w="3600"/>
        <w:gridCol w:w="2070"/>
        <w:gridCol w:w="1350"/>
        <w:gridCol w:w="2340"/>
      </w:tblGrid>
      <w:tr w:rsidR="008E757B" w14:paraId="1010E902" w14:textId="77777777" w:rsidTr="00EC3D8D">
        <w:trPr>
          <w:trHeight w:val="755"/>
        </w:trPr>
        <w:tc>
          <w:tcPr>
            <w:tcW w:w="985" w:type="dxa"/>
            <w:shd w:val="clear" w:color="auto" w:fill="548DD4"/>
          </w:tcPr>
          <w:p w14:paraId="0C1EE666" w14:textId="77777777" w:rsidR="00F06FDB" w:rsidRDefault="00F06FDB" w:rsidP="008E757B">
            <w:pPr>
              <w:contextualSpacing/>
              <w:jc w:val="center"/>
              <w:rPr>
                <w:rFonts w:ascii="Times New Roman" w:eastAsiaTheme="minorEastAsia" w:hAnsi="Times New Roman" w:cs="Times New Roman"/>
                <w:b/>
              </w:rPr>
            </w:pPr>
            <w:bookmarkStart w:id="3" w:name="_Hlk126583986"/>
          </w:p>
          <w:p w14:paraId="27AF1F64" w14:textId="3088D34C"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Steps</w:t>
            </w:r>
          </w:p>
        </w:tc>
        <w:tc>
          <w:tcPr>
            <w:tcW w:w="3600" w:type="dxa"/>
            <w:shd w:val="clear" w:color="auto" w:fill="548DD4"/>
          </w:tcPr>
          <w:p w14:paraId="0CB29354" w14:textId="77777777" w:rsidR="00F06FDB" w:rsidRDefault="00F06FDB" w:rsidP="008E757B">
            <w:pPr>
              <w:contextualSpacing/>
              <w:jc w:val="center"/>
              <w:rPr>
                <w:rFonts w:ascii="Times New Roman" w:eastAsiaTheme="minorEastAsia" w:hAnsi="Times New Roman" w:cs="Times New Roman"/>
                <w:b/>
              </w:rPr>
            </w:pPr>
          </w:p>
          <w:p w14:paraId="0453F5E1" w14:textId="18799E17"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Annual Title I Meeting(s) Activities/Tasks</w:t>
            </w:r>
          </w:p>
        </w:tc>
        <w:tc>
          <w:tcPr>
            <w:tcW w:w="2070" w:type="dxa"/>
            <w:shd w:val="clear" w:color="auto" w:fill="548DD4"/>
          </w:tcPr>
          <w:p w14:paraId="2FACF52E" w14:textId="77777777" w:rsidR="00F06FDB" w:rsidRDefault="00F06FDB" w:rsidP="008E757B">
            <w:pPr>
              <w:contextualSpacing/>
              <w:jc w:val="center"/>
              <w:rPr>
                <w:rFonts w:ascii="Times New Roman" w:eastAsiaTheme="minorEastAsia" w:hAnsi="Times New Roman" w:cs="Times New Roman"/>
                <w:b/>
              </w:rPr>
            </w:pPr>
          </w:p>
          <w:p w14:paraId="240C7535" w14:textId="39CAAF1E"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1350" w:type="dxa"/>
            <w:shd w:val="clear" w:color="auto" w:fill="548DD4"/>
          </w:tcPr>
          <w:p w14:paraId="484F4B7E" w14:textId="77777777" w:rsidR="00F06FDB" w:rsidRDefault="00F06FDB" w:rsidP="008E757B">
            <w:pPr>
              <w:contextualSpacing/>
              <w:jc w:val="center"/>
              <w:rPr>
                <w:rFonts w:ascii="Times New Roman" w:eastAsiaTheme="minorEastAsia" w:hAnsi="Times New Roman" w:cs="Times New Roman"/>
                <w:b/>
              </w:rPr>
            </w:pPr>
          </w:p>
          <w:p w14:paraId="0CF93C23" w14:textId="1946B30A"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340" w:type="dxa"/>
            <w:shd w:val="clear" w:color="auto" w:fill="548DD4"/>
          </w:tcPr>
          <w:p w14:paraId="70A3CF7D" w14:textId="77777777" w:rsidR="00F06FDB" w:rsidRDefault="00F06FDB" w:rsidP="008E757B">
            <w:pPr>
              <w:contextualSpacing/>
              <w:jc w:val="center"/>
              <w:rPr>
                <w:rFonts w:ascii="Times New Roman" w:eastAsiaTheme="minorEastAsia" w:hAnsi="Times New Roman" w:cs="Times New Roman"/>
                <w:b/>
              </w:rPr>
            </w:pPr>
          </w:p>
          <w:p w14:paraId="5084C1F0" w14:textId="07E54903" w:rsidR="00F06FDB" w:rsidRDefault="008E757B" w:rsidP="00EC3D8D">
            <w:pPr>
              <w:contextualSpacing/>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FB6276" w14:paraId="00D99DA6" w14:textId="77777777" w:rsidTr="00FB6276">
        <w:tc>
          <w:tcPr>
            <w:tcW w:w="985" w:type="dxa"/>
          </w:tcPr>
          <w:p w14:paraId="021BAD73" w14:textId="37818E2C"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A</w:t>
            </w:r>
          </w:p>
        </w:tc>
        <w:tc>
          <w:tcPr>
            <w:tcW w:w="3600" w:type="dxa"/>
          </w:tcPr>
          <w:p w14:paraId="7AD9BE36" w14:textId="4059ACB7" w:rsidR="00FB6276" w:rsidRPr="00F57EFD" w:rsidRDefault="00FB6276" w:rsidP="00F57EFD">
            <w:pPr>
              <w:contextualSpacing/>
              <w:rPr>
                <w:rFonts w:ascii="Times New Roman" w:eastAsiaTheme="minorEastAsia" w:hAnsi="Times New Roman" w:cs="Times New Roman"/>
              </w:rPr>
            </w:pPr>
            <w:r w:rsidRPr="00F57EFD">
              <w:rPr>
                <w:rFonts w:ascii="Times New Roman" w:eastAsia="Droid Serif" w:hAnsi="Times New Roman" w:cs="Times New Roman"/>
              </w:rPr>
              <w:t>Determine date for Annual Title I Meeting</w:t>
            </w:r>
          </w:p>
        </w:tc>
        <w:tc>
          <w:tcPr>
            <w:tcW w:w="2070" w:type="dxa"/>
            <w:vAlign w:val="center"/>
          </w:tcPr>
          <w:p w14:paraId="0E63089F" w14:textId="0A3592E8"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Administration</w:t>
            </w:r>
          </w:p>
        </w:tc>
        <w:tc>
          <w:tcPr>
            <w:tcW w:w="1350" w:type="dxa"/>
            <w:vAlign w:val="center"/>
          </w:tcPr>
          <w:p w14:paraId="084E6EA4" w14:textId="4AE367A7"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August</w:t>
            </w:r>
            <w:r w:rsidR="00F57EFD">
              <w:rPr>
                <w:rFonts w:ascii="Times New Roman" w:eastAsia="Times New Roman" w:hAnsi="Times New Roman" w:cs="Times New Roman"/>
              </w:rPr>
              <w:t xml:space="preserve"> </w:t>
            </w:r>
            <w:r w:rsidR="00F57EFD" w:rsidRPr="00833886">
              <w:rPr>
                <w:rFonts w:ascii="Times New Roman" w:eastAsia="Times New Roman" w:hAnsi="Times New Roman" w:cs="Times New Roman"/>
              </w:rPr>
              <w:t>2023</w:t>
            </w:r>
          </w:p>
        </w:tc>
        <w:tc>
          <w:tcPr>
            <w:tcW w:w="2340" w:type="dxa"/>
            <w:vAlign w:val="center"/>
          </w:tcPr>
          <w:p w14:paraId="43F749DE" w14:textId="357AB200"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Copies of flyers, agendas, handouts, surveys</w:t>
            </w:r>
          </w:p>
        </w:tc>
      </w:tr>
      <w:tr w:rsidR="00FB6276" w14:paraId="3A760970" w14:textId="77777777" w:rsidTr="00FB6276">
        <w:tc>
          <w:tcPr>
            <w:tcW w:w="985" w:type="dxa"/>
          </w:tcPr>
          <w:p w14:paraId="24E79C20" w14:textId="5D54EE0B"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B</w:t>
            </w:r>
          </w:p>
        </w:tc>
        <w:tc>
          <w:tcPr>
            <w:tcW w:w="3600" w:type="dxa"/>
          </w:tcPr>
          <w:p w14:paraId="645D2D6C" w14:textId="46AA4C28" w:rsidR="00FB6276" w:rsidRPr="00F57EFD" w:rsidRDefault="00FB6276" w:rsidP="00F57EFD">
            <w:pPr>
              <w:contextualSpacing/>
              <w:rPr>
                <w:rFonts w:ascii="Times New Roman" w:eastAsia="Droid Serif" w:hAnsi="Times New Roman" w:cs="Times New Roman"/>
              </w:rPr>
            </w:pPr>
            <w:r w:rsidRPr="00F57EFD">
              <w:rPr>
                <w:rFonts w:ascii="Times New Roman" w:eastAsia="Droid Serif" w:hAnsi="Times New Roman" w:cs="Times New Roman"/>
              </w:rPr>
              <w:t>Prepare presentation, handouts, sign-in sheets, and agenda</w:t>
            </w:r>
          </w:p>
        </w:tc>
        <w:tc>
          <w:tcPr>
            <w:tcW w:w="2070" w:type="dxa"/>
            <w:vAlign w:val="center"/>
          </w:tcPr>
          <w:p w14:paraId="65A4721B" w14:textId="0CC951EA"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Administration and teachers</w:t>
            </w:r>
          </w:p>
        </w:tc>
        <w:tc>
          <w:tcPr>
            <w:tcW w:w="1350" w:type="dxa"/>
            <w:vAlign w:val="center"/>
          </w:tcPr>
          <w:p w14:paraId="27C523B8" w14:textId="77777777" w:rsidR="00F57EFD" w:rsidRDefault="00F57EFD" w:rsidP="00F57EFD">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70BA68E5" w14:textId="60AEA21C" w:rsidR="00F57EFD" w:rsidRPr="00F57EFD" w:rsidRDefault="00F57EFD" w:rsidP="00F57EFD">
            <w:pPr>
              <w:contextualSpacing/>
              <w:rPr>
                <w:rFonts w:ascii="Times New Roman" w:eastAsiaTheme="minorEastAsia" w:hAnsi="Times New Roman" w:cs="Times New Roman"/>
              </w:rPr>
            </w:pPr>
            <w:r>
              <w:rPr>
                <w:rFonts w:ascii="Times New Roman" w:eastAsiaTheme="minorEastAsia" w:hAnsi="Times New Roman" w:cs="Times New Roman"/>
              </w:rPr>
              <w:t>September 2023</w:t>
            </w:r>
          </w:p>
        </w:tc>
        <w:tc>
          <w:tcPr>
            <w:tcW w:w="2340" w:type="dxa"/>
            <w:vAlign w:val="center"/>
          </w:tcPr>
          <w:p w14:paraId="3A571965" w14:textId="160B1EE2"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Copies of presentations, agendas, handouts, and sign-in sheets</w:t>
            </w:r>
          </w:p>
        </w:tc>
      </w:tr>
      <w:tr w:rsidR="00FB6276" w14:paraId="53ED91AB" w14:textId="77777777" w:rsidTr="00FB6276">
        <w:tc>
          <w:tcPr>
            <w:tcW w:w="985" w:type="dxa"/>
          </w:tcPr>
          <w:p w14:paraId="766BA1DD" w14:textId="5BFA2E01"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C</w:t>
            </w:r>
          </w:p>
        </w:tc>
        <w:tc>
          <w:tcPr>
            <w:tcW w:w="3600" w:type="dxa"/>
          </w:tcPr>
          <w:p w14:paraId="1A2D98CB" w14:textId="4DED81B4" w:rsidR="00FB6276" w:rsidRPr="00F57EFD" w:rsidRDefault="00FB6276" w:rsidP="00F57EFD">
            <w:pPr>
              <w:contextualSpacing/>
              <w:rPr>
                <w:rFonts w:ascii="Times New Roman" w:eastAsiaTheme="minorEastAsia" w:hAnsi="Times New Roman" w:cs="Times New Roman"/>
              </w:rPr>
            </w:pPr>
            <w:r w:rsidRPr="00F57EFD">
              <w:rPr>
                <w:rFonts w:ascii="Times New Roman" w:eastAsia="Oxygen" w:hAnsi="Times New Roman" w:cs="Times New Roman"/>
              </w:rPr>
              <w:t>Create flyer/invitation informing families of the meeting (include translated versions) to publicize event</w:t>
            </w:r>
          </w:p>
        </w:tc>
        <w:tc>
          <w:tcPr>
            <w:tcW w:w="2070" w:type="dxa"/>
            <w:vAlign w:val="center"/>
          </w:tcPr>
          <w:p w14:paraId="624B60D0" w14:textId="209CD572"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Administration and grade chairs</w:t>
            </w:r>
          </w:p>
        </w:tc>
        <w:tc>
          <w:tcPr>
            <w:tcW w:w="1350" w:type="dxa"/>
            <w:vAlign w:val="center"/>
          </w:tcPr>
          <w:p w14:paraId="77B0A9DE" w14:textId="77777777"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August/</w:t>
            </w:r>
          </w:p>
          <w:p w14:paraId="00CDE6D4" w14:textId="4F719C83"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September 2023</w:t>
            </w:r>
          </w:p>
        </w:tc>
        <w:tc>
          <w:tcPr>
            <w:tcW w:w="2340" w:type="dxa"/>
            <w:vAlign w:val="center"/>
          </w:tcPr>
          <w:p w14:paraId="761D0FA1" w14:textId="7931D402"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Copies of flyers</w:t>
            </w:r>
          </w:p>
        </w:tc>
      </w:tr>
      <w:tr w:rsidR="00FB6276" w14:paraId="452046D0" w14:textId="77777777" w:rsidTr="00FB6276">
        <w:tc>
          <w:tcPr>
            <w:tcW w:w="985" w:type="dxa"/>
          </w:tcPr>
          <w:p w14:paraId="5E5824A8" w14:textId="0249846A"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D</w:t>
            </w:r>
          </w:p>
        </w:tc>
        <w:tc>
          <w:tcPr>
            <w:tcW w:w="3600" w:type="dxa"/>
          </w:tcPr>
          <w:p w14:paraId="7683323F" w14:textId="6B05E4C1" w:rsidR="00FB6276" w:rsidRPr="00F57EFD" w:rsidRDefault="00FB6276" w:rsidP="00F57EFD">
            <w:pPr>
              <w:contextualSpacing/>
              <w:rPr>
                <w:rFonts w:ascii="Times New Roman" w:eastAsiaTheme="minorEastAsia" w:hAnsi="Times New Roman" w:cs="Times New Roman"/>
              </w:rPr>
            </w:pPr>
            <w:r w:rsidRPr="00F57EFD">
              <w:rPr>
                <w:rFonts w:ascii="Times New Roman" w:eastAsia="Oxygen" w:hAnsi="Times New Roman" w:cs="Times New Roman"/>
              </w:rPr>
              <w:t xml:space="preserve">Create sign-in sheet “Annual Title I Meeting” (include school name; date; location; time; parent/guardian’s </w:t>
            </w:r>
            <w:r w:rsidRPr="00F57EFD">
              <w:rPr>
                <w:rFonts w:ascii="Times New Roman" w:eastAsia="Oxygen" w:hAnsi="Times New Roman" w:cs="Times New Roman"/>
              </w:rPr>
              <w:lastRenderedPageBreak/>
              <w:t>name; student name(s); phone number; email address; and role) and create evaluation</w:t>
            </w:r>
          </w:p>
        </w:tc>
        <w:tc>
          <w:tcPr>
            <w:tcW w:w="2070" w:type="dxa"/>
            <w:vAlign w:val="center"/>
          </w:tcPr>
          <w:p w14:paraId="222B8656" w14:textId="36AF4832"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lastRenderedPageBreak/>
              <w:t>Administration</w:t>
            </w:r>
          </w:p>
        </w:tc>
        <w:tc>
          <w:tcPr>
            <w:tcW w:w="1350" w:type="dxa"/>
            <w:vAlign w:val="center"/>
          </w:tcPr>
          <w:p w14:paraId="606ECFD6" w14:textId="77777777"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August/</w:t>
            </w:r>
          </w:p>
          <w:p w14:paraId="7ACD56FF" w14:textId="16283656"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September 2023</w:t>
            </w:r>
          </w:p>
        </w:tc>
        <w:tc>
          <w:tcPr>
            <w:tcW w:w="2340" w:type="dxa"/>
            <w:vAlign w:val="center"/>
          </w:tcPr>
          <w:p w14:paraId="328F78F6" w14:textId="122E0D89" w:rsidR="00FB6276" w:rsidRPr="00EC3D8D" w:rsidRDefault="00FB6276"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Copies of sign-in sheets</w:t>
            </w:r>
            <w:r w:rsidR="00F57EFD" w:rsidRPr="00EC3D8D">
              <w:rPr>
                <w:rFonts w:ascii="Times New Roman" w:eastAsiaTheme="minorEastAsia" w:hAnsi="Times New Roman" w:cs="Times New Roman"/>
              </w:rPr>
              <w:t xml:space="preserve"> and evaluation</w:t>
            </w:r>
          </w:p>
        </w:tc>
      </w:tr>
      <w:tr w:rsidR="00FB6276" w14:paraId="0E90FC90" w14:textId="77777777" w:rsidTr="00E72706">
        <w:tc>
          <w:tcPr>
            <w:tcW w:w="985" w:type="dxa"/>
          </w:tcPr>
          <w:p w14:paraId="33308E9E" w14:textId="6B35DEE0"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E</w:t>
            </w:r>
          </w:p>
        </w:tc>
        <w:tc>
          <w:tcPr>
            <w:tcW w:w="3600" w:type="dxa"/>
          </w:tcPr>
          <w:p w14:paraId="68DC09C1" w14:textId="762F0B42" w:rsidR="00FB6276" w:rsidRPr="00F57EFD" w:rsidRDefault="00FB6276" w:rsidP="00F57EFD">
            <w:pPr>
              <w:contextualSpacing/>
              <w:rPr>
                <w:rFonts w:ascii="Times New Roman" w:eastAsia="Oxygen" w:hAnsi="Times New Roman" w:cs="Times New Roman"/>
              </w:rPr>
            </w:pPr>
            <w:r w:rsidRPr="00F57EFD">
              <w:rPr>
                <w:rFonts w:ascii="Times New Roman" w:eastAsia="Oxygen" w:hAnsi="Times New Roman" w:cs="Times New Roman"/>
              </w:rPr>
              <w:t>Send reminder notices via school robocalls; post to social media outlets; school marquee; Class Dojo; Remind, student agenda, etc.</w:t>
            </w:r>
          </w:p>
        </w:tc>
        <w:tc>
          <w:tcPr>
            <w:tcW w:w="2070" w:type="dxa"/>
            <w:vAlign w:val="center"/>
          </w:tcPr>
          <w:p w14:paraId="5C6F2075" w14:textId="2F354AB4" w:rsidR="00FB6276" w:rsidRPr="00F57EFD" w:rsidRDefault="00FB6276" w:rsidP="00F57EFD">
            <w:pPr>
              <w:contextualSpacing/>
              <w:rPr>
                <w:rFonts w:ascii="Times New Roman" w:eastAsiaTheme="minorEastAsia" w:hAnsi="Times New Roman" w:cs="Times New Roman"/>
              </w:rPr>
            </w:pPr>
            <w:r w:rsidRPr="00F57EFD">
              <w:rPr>
                <w:rFonts w:ascii="Times New Roman" w:eastAsia="Times New Roman" w:hAnsi="Times New Roman" w:cs="Times New Roman"/>
              </w:rPr>
              <w:t>Administration and grade chairs</w:t>
            </w:r>
          </w:p>
        </w:tc>
        <w:tc>
          <w:tcPr>
            <w:tcW w:w="1350" w:type="dxa"/>
            <w:vAlign w:val="center"/>
          </w:tcPr>
          <w:p w14:paraId="63288CC9" w14:textId="77777777"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August/</w:t>
            </w:r>
          </w:p>
          <w:p w14:paraId="2E3CFF33" w14:textId="25ADE951" w:rsidR="00F57EFD" w:rsidRPr="00F57EFD" w:rsidRDefault="00F57EFD" w:rsidP="00F57EFD">
            <w:pPr>
              <w:contextualSpacing/>
              <w:rPr>
                <w:rFonts w:ascii="Times New Roman" w:eastAsiaTheme="minorEastAsia" w:hAnsi="Times New Roman" w:cs="Times New Roman"/>
                <w:strike/>
              </w:rPr>
            </w:pPr>
            <w:r w:rsidRPr="00EC3D8D">
              <w:rPr>
                <w:rFonts w:ascii="Times New Roman" w:eastAsiaTheme="minorEastAsia" w:hAnsi="Times New Roman" w:cs="Times New Roman"/>
              </w:rPr>
              <w:t>September 2023</w:t>
            </w:r>
          </w:p>
        </w:tc>
        <w:tc>
          <w:tcPr>
            <w:tcW w:w="2340" w:type="dxa"/>
          </w:tcPr>
          <w:p w14:paraId="75170112" w14:textId="36A373E5"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 xml:space="preserve"> Copies of reminder messages and posts</w:t>
            </w:r>
          </w:p>
        </w:tc>
      </w:tr>
      <w:tr w:rsidR="00FB6276" w14:paraId="58CB1D6B" w14:textId="77777777" w:rsidTr="00FB6276">
        <w:tc>
          <w:tcPr>
            <w:tcW w:w="985" w:type="dxa"/>
          </w:tcPr>
          <w:p w14:paraId="71EB5038" w14:textId="0334651F"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F</w:t>
            </w:r>
          </w:p>
        </w:tc>
        <w:tc>
          <w:tcPr>
            <w:tcW w:w="3600" w:type="dxa"/>
          </w:tcPr>
          <w:p w14:paraId="05CFE4C2" w14:textId="77777777" w:rsidR="00FB6276" w:rsidRPr="00F57EFD" w:rsidRDefault="00FB6276" w:rsidP="00F57EFD">
            <w:pPr>
              <w:contextualSpacing/>
              <w:rPr>
                <w:rFonts w:ascii="Times New Roman" w:eastAsia="Droid Serif" w:hAnsi="Times New Roman" w:cs="Times New Roman"/>
              </w:rPr>
            </w:pPr>
            <w:r w:rsidRPr="00F57EFD">
              <w:rPr>
                <w:rFonts w:ascii="Times New Roman" w:eastAsia="Droid Serif" w:hAnsi="Times New Roman" w:cs="Times New Roman"/>
              </w:rPr>
              <w:t>Conduct meeting and record minutes</w:t>
            </w:r>
          </w:p>
          <w:p w14:paraId="6B716BB4" w14:textId="57C16AC5" w:rsidR="00FB6276" w:rsidRPr="00F57EFD" w:rsidRDefault="00FB6276" w:rsidP="00F57EFD">
            <w:pPr>
              <w:contextualSpacing/>
              <w:rPr>
                <w:rFonts w:ascii="Times New Roman" w:eastAsiaTheme="minorEastAsia" w:hAnsi="Times New Roman" w:cs="Times New Roman"/>
              </w:rPr>
            </w:pPr>
          </w:p>
        </w:tc>
        <w:tc>
          <w:tcPr>
            <w:tcW w:w="2070" w:type="dxa"/>
          </w:tcPr>
          <w:p w14:paraId="793DBFDD" w14:textId="2E2E0560"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Administration</w:t>
            </w:r>
          </w:p>
        </w:tc>
        <w:tc>
          <w:tcPr>
            <w:tcW w:w="1350" w:type="dxa"/>
          </w:tcPr>
          <w:p w14:paraId="262098F7" w14:textId="6CB83DFC"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Night of</w:t>
            </w:r>
          </w:p>
          <w:p w14:paraId="50F67BA4" w14:textId="3515F339" w:rsidR="00FB6276" w:rsidRPr="00F57EFD" w:rsidRDefault="00FB6276" w:rsidP="00F57EFD">
            <w:pPr>
              <w:contextualSpacing/>
              <w:rPr>
                <w:rFonts w:ascii="Times New Roman" w:eastAsiaTheme="minorEastAsia" w:hAnsi="Times New Roman" w:cs="Times New Roman"/>
              </w:rPr>
            </w:pPr>
          </w:p>
        </w:tc>
        <w:tc>
          <w:tcPr>
            <w:tcW w:w="2340" w:type="dxa"/>
          </w:tcPr>
          <w:p w14:paraId="1AF2343F" w14:textId="1447753B"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Copies of presentations</w:t>
            </w:r>
            <w:r w:rsidR="00F57EFD">
              <w:rPr>
                <w:rFonts w:ascii="Times New Roman" w:eastAsiaTheme="minorEastAsia" w:hAnsi="Times New Roman" w:cs="Times New Roman"/>
              </w:rPr>
              <w:t xml:space="preserve">, </w:t>
            </w:r>
            <w:r w:rsidR="00F57EFD" w:rsidRPr="00EC3D8D">
              <w:rPr>
                <w:rFonts w:ascii="Times New Roman" w:eastAsiaTheme="minorEastAsia" w:hAnsi="Times New Roman" w:cs="Times New Roman"/>
              </w:rPr>
              <w:t>agenda,</w:t>
            </w:r>
            <w:r w:rsidRPr="00EC3D8D">
              <w:rPr>
                <w:rFonts w:ascii="Times New Roman" w:eastAsiaTheme="minorEastAsia" w:hAnsi="Times New Roman" w:cs="Times New Roman"/>
              </w:rPr>
              <w:t xml:space="preserve"> handouts</w:t>
            </w:r>
            <w:r w:rsidR="00F57EFD" w:rsidRPr="00EC3D8D">
              <w:rPr>
                <w:rFonts w:ascii="Times New Roman" w:eastAsiaTheme="minorEastAsia" w:hAnsi="Times New Roman" w:cs="Times New Roman"/>
              </w:rPr>
              <w:t>, and minutes</w:t>
            </w:r>
          </w:p>
        </w:tc>
      </w:tr>
      <w:tr w:rsidR="00FB6276" w14:paraId="70AD7E8C" w14:textId="77777777" w:rsidTr="00EC3D8D">
        <w:trPr>
          <w:trHeight w:val="845"/>
        </w:trPr>
        <w:tc>
          <w:tcPr>
            <w:tcW w:w="985" w:type="dxa"/>
          </w:tcPr>
          <w:p w14:paraId="71722F29" w14:textId="4ADCAE66"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G</w:t>
            </w:r>
          </w:p>
        </w:tc>
        <w:tc>
          <w:tcPr>
            <w:tcW w:w="3600" w:type="dxa"/>
          </w:tcPr>
          <w:p w14:paraId="44883B65" w14:textId="13878AAC" w:rsidR="00FB6276" w:rsidRPr="00F57EFD" w:rsidRDefault="00FB6276" w:rsidP="00F57EFD">
            <w:pPr>
              <w:contextualSpacing/>
              <w:rPr>
                <w:rFonts w:ascii="Times New Roman" w:eastAsia="Oxygen" w:hAnsi="Times New Roman" w:cs="Times New Roman"/>
              </w:rPr>
            </w:pPr>
            <w:r w:rsidRPr="00F57EFD">
              <w:rPr>
                <w:rFonts w:ascii="Times New Roman" w:eastAsia="Droid Serif" w:hAnsi="Times New Roman" w:cs="Times New Roman"/>
              </w:rPr>
              <w:t>Provide opportunities for feedback</w:t>
            </w:r>
          </w:p>
        </w:tc>
        <w:tc>
          <w:tcPr>
            <w:tcW w:w="2070" w:type="dxa"/>
          </w:tcPr>
          <w:p w14:paraId="395B6324" w14:textId="68AAFE47"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Administration and grade chairs</w:t>
            </w:r>
          </w:p>
        </w:tc>
        <w:tc>
          <w:tcPr>
            <w:tcW w:w="1350" w:type="dxa"/>
          </w:tcPr>
          <w:p w14:paraId="2693CB41" w14:textId="77777777"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August/</w:t>
            </w:r>
          </w:p>
          <w:p w14:paraId="01F72091" w14:textId="0EE9461F" w:rsidR="00F57EFD" w:rsidRPr="00F57EFD" w:rsidRDefault="00F57EFD" w:rsidP="00F57EFD">
            <w:pPr>
              <w:contextualSpacing/>
              <w:rPr>
                <w:rFonts w:ascii="Times New Roman" w:eastAsiaTheme="minorEastAsia" w:hAnsi="Times New Roman" w:cs="Times New Roman"/>
                <w:strike/>
              </w:rPr>
            </w:pPr>
            <w:r w:rsidRPr="00EC3D8D">
              <w:rPr>
                <w:rFonts w:ascii="Times New Roman" w:eastAsiaTheme="minorEastAsia" w:hAnsi="Times New Roman" w:cs="Times New Roman"/>
              </w:rPr>
              <w:t>September 2023</w:t>
            </w:r>
          </w:p>
        </w:tc>
        <w:tc>
          <w:tcPr>
            <w:tcW w:w="2340" w:type="dxa"/>
          </w:tcPr>
          <w:p w14:paraId="00A90EE8" w14:textId="54420DE3"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Copies of surveys and reviews</w:t>
            </w:r>
          </w:p>
        </w:tc>
      </w:tr>
      <w:tr w:rsidR="00FB6276" w14:paraId="36C3387E" w14:textId="77777777" w:rsidTr="00FB6276">
        <w:tc>
          <w:tcPr>
            <w:tcW w:w="985" w:type="dxa"/>
          </w:tcPr>
          <w:p w14:paraId="0912C0BC" w14:textId="7A5B018D" w:rsidR="00FB6276" w:rsidRPr="00F57EFD" w:rsidRDefault="00FB6276" w:rsidP="00F57EFD">
            <w:pPr>
              <w:contextualSpacing/>
              <w:jc w:val="center"/>
              <w:rPr>
                <w:rFonts w:ascii="Times New Roman" w:eastAsiaTheme="minorEastAsia" w:hAnsi="Times New Roman" w:cs="Times New Roman"/>
              </w:rPr>
            </w:pPr>
            <w:r w:rsidRPr="00F57EFD">
              <w:rPr>
                <w:rFonts w:ascii="Times New Roman" w:eastAsiaTheme="minorEastAsia" w:hAnsi="Times New Roman" w:cs="Times New Roman"/>
              </w:rPr>
              <w:t>H</w:t>
            </w:r>
          </w:p>
        </w:tc>
        <w:tc>
          <w:tcPr>
            <w:tcW w:w="3600" w:type="dxa"/>
          </w:tcPr>
          <w:p w14:paraId="2F789DFA" w14:textId="51DF91B2" w:rsidR="00FB6276" w:rsidRPr="00F57EFD" w:rsidRDefault="00FB6276" w:rsidP="00F57EFD">
            <w:pPr>
              <w:contextualSpacing/>
              <w:rPr>
                <w:rFonts w:ascii="Times New Roman" w:eastAsia="Droid Serif" w:hAnsi="Times New Roman" w:cs="Times New Roman"/>
              </w:rPr>
            </w:pPr>
            <w:r w:rsidRPr="00F57EFD">
              <w:rPr>
                <w:rFonts w:ascii="Times New Roman" w:eastAsia="Droid Serif" w:hAnsi="Times New Roman" w:cs="Times New Roman"/>
              </w:rPr>
              <w:t>Complete and upload required documentation for compliance to folder on SharePoint</w:t>
            </w:r>
          </w:p>
        </w:tc>
        <w:tc>
          <w:tcPr>
            <w:tcW w:w="2070" w:type="dxa"/>
          </w:tcPr>
          <w:p w14:paraId="415143B5" w14:textId="5B690D55"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Administration</w:t>
            </w:r>
          </w:p>
        </w:tc>
        <w:tc>
          <w:tcPr>
            <w:tcW w:w="1350" w:type="dxa"/>
          </w:tcPr>
          <w:p w14:paraId="5A324BC0" w14:textId="77777777" w:rsidR="00F57EFD" w:rsidRPr="00EC3D8D" w:rsidRDefault="00F57EFD" w:rsidP="00F57EFD">
            <w:pPr>
              <w:contextualSpacing/>
              <w:rPr>
                <w:rFonts w:ascii="Times New Roman" w:eastAsiaTheme="minorEastAsia" w:hAnsi="Times New Roman" w:cs="Times New Roman"/>
              </w:rPr>
            </w:pPr>
            <w:r w:rsidRPr="00EC3D8D">
              <w:rPr>
                <w:rFonts w:ascii="Times New Roman" w:eastAsiaTheme="minorEastAsia" w:hAnsi="Times New Roman" w:cs="Times New Roman"/>
              </w:rPr>
              <w:t>August/</w:t>
            </w:r>
          </w:p>
          <w:p w14:paraId="659F3FF5" w14:textId="5690F0F2" w:rsidR="00F57EFD" w:rsidRPr="00F57EFD" w:rsidRDefault="00F57EFD" w:rsidP="00F57EFD">
            <w:pPr>
              <w:contextualSpacing/>
              <w:rPr>
                <w:rFonts w:ascii="Times New Roman" w:eastAsiaTheme="minorEastAsia" w:hAnsi="Times New Roman" w:cs="Times New Roman"/>
                <w:strike/>
              </w:rPr>
            </w:pPr>
            <w:r w:rsidRPr="00EC3D8D">
              <w:rPr>
                <w:rFonts w:ascii="Times New Roman" w:eastAsiaTheme="minorEastAsia" w:hAnsi="Times New Roman" w:cs="Times New Roman"/>
              </w:rPr>
              <w:t>September 2023</w:t>
            </w:r>
          </w:p>
        </w:tc>
        <w:tc>
          <w:tcPr>
            <w:tcW w:w="2340" w:type="dxa"/>
          </w:tcPr>
          <w:p w14:paraId="2965859A" w14:textId="33934C83" w:rsidR="00FB6276" w:rsidRPr="00F57EFD" w:rsidRDefault="00FB6276" w:rsidP="00F57EFD">
            <w:pPr>
              <w:contextualSpacing/>
              <w:rPr>
                <w:rFonts w:ascii="Times New Roman" w:eastAsiaTheme="minorEastAsia" w:hAnsi="Times New Roman" w:cs="Times New Roman"/>
              </w:rPr>
            </w:pPr>
            <w:r w:rsidRPr="00F57EFD">
              <w:rPr>
                <w:rFonts w:ascii="Times New Roman" w:eastAsiaTheme="minorEastAsia" w:hAnsi="Times New Roman" w:cs="Times New Roman"/>
              </w:rPr>
              <w:t>Copies of materials posted to SharePoint site</w:t>
            </w:r>
          </w:p>
        </w:tc>
      </w:tr>
      <w:bookmarkEnd w:id="3"/>
    </w:tbl>
    <w:p w14:paraId="2B3E9507" w14:textId="0EA90A52" w:rsidR="008E757B" w:rsidRDefault="008E757B" w:rsidP="0014732E">
      <w:pPr>
        <w:spacing w:after="0" w:line="240" w:lineRule="auto"/>
        <w:rPr>
          <w:rFonts w:ascii="Times New Roman" w:eastAsiaTheme="minorEastAsia" w:hAnsi="Times New Roman" w:cs="Times New Roman"/>
          <w:b/>
        </w:rPr>
      </w:pPr>
    </w:p>
    <w:p w14:paraId="2D8AF79E" w14:textId="77777777"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b/>
          <w:bCs/>
        </w:rPr>
        <w:t>Flexible Parent Meetings</w:t>
      </w:r>
    </w:p>
    <w:p w14:paraId="474A24B7" w14:textId="77777777"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how the school will offer a flexible number of meetings, such as meetings in the morning or evening, and how will the school provide with Title I funds, transportation, childcare, or home visits, as such services related to parent and family engagement [Section 1116]. </w:t>
      </w:r>
    </w:p>
    <w:tbl>
      <w:tblPr>
        <w:tblW w:w="0" w:type="auto"/>
        <w:tblCellMar>
          <w:left w:w="0" w:type="dxa"/>
          <w:right w:w="0" w:type="dxa"/>
        </w:tblCellMar>
        <w:tblLook w:val="04A0" w:firstRow="1" w:lastRow="0" w:firstColumn="1" w:lastColumn="0" w:noHBand="0" w:noVBand="1"/>
      </w:tblPr>
      <w:tblGrid>
        <w:gridCol w:w="984"/>
      </w:tblGrid>
      <w:tr w:rsidR="008E757B" w:rsidRPr="008E757B" w14:paraId="1F33BEE8"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26F62CA" w14:textId="2CE9D03C" w:rsidR="008E757B" w:rsidRPr="008E757B" w:rsidRDefault="008E757B" w:rsidP="00333BA0">
            <w:pPr>
              <w:spacing w:after="100" w:line="240" w:lineRule="auto"/>
              <w:rPr>
                <w:rFonts w:ascii="Times New Roman" w:eastAsia="Times New Roman" w:hAnsi="Times New Roman" w:cs="Times New Roman"/>
              </w:rPr>
            </w:pPr>
            <w:r w:rsidRPr="008E757B">
              <w:rPr>
                <w:rFonts w:ascii="Times New Roman" w:eastAsia="Times New Roman" w:hAnsi="Times New Roman" w:cs="Times New Roman"/>
                <w:b/>
                <w:bCs/>
              </w:rPr>
              <w:t xml:space="preserve">Response: </w:t>
            </w:r>
          </w:p>
          <w:p w14:paraId="062D9EDA" w14:textId="69AB0288" w:rsidR="008E757B" w:rsidRPr="008E757B" w:rsidRDefault="008E757B" w:rsidP="00333BA0">
            <w:pPr>
              <w:spacing w:after="100" w:line="240" w:lineRule="auto"/>
              <w:rPr>
                <w:rFonts w:ascii="Times New Roman" w:eastAsia="Times New Roman" w:hAnsi="Times New Roman" w:cs="Times New Roman"/>
              </w:rPr>
            </w:pPr>
          </w:p>
        </w:tc>
      </w:tr>
    </w:tbl>
    <w:p w14:paraId="05FD9C92" w14:textId="161B762C" w:rsidR="008E757B" w:rsidRDefault="00F06FDB"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5680" behindDoc="1" locked="0" layoutInCell="1" allowOverlap="1" wp14:anchorId="62B63FD6" wp14:editId="0A380776">
                <wp:simplePos x="0" y="0"/>
                <wp:positionH relativeFrom="margin">
                  <wp:align>right</wp:align>
                </wp:positionH>
                <wp:positionV relativeFrom="paragraph">
                  <wp:posOffset>58051</wp:posOffset>
                </wp:positionV>
                <wp:extent cx="6475228" cy="7334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733425"/>
                        </a:xfrm>
                        <a:prstGeom prst="rect">
                          <a:avLst/>
                        </a:prstGeom>
                        <a:solidFill>
                          <a:srgbClr val="FFFFFF"/>
                        </a:solidFill>
                        <a:ln w="9525">
                          <a:solidFill>
                            <a:srgbClr val="000000"/>
                          </a:solidFill>
                          <a:miter lim="800000"/>
                          <a:headEnd/>
                          <a:tailEnd/>
                        </a:ln>
                      </wps:spPr>
                      <wps:txbx>
                        <w:txbxContent>
                          <w:p w14:paraId="1C2923CB" w14:textId="6FBED0A3" w:rsidR="00333BA0" w:rsidRDefault="00FB6276" w:rsidP="00F06FDB">
                            <w:r>
                              <w:rPr>
                                <w:rFonts w:ascii="Arial" w:eastAsia="Times New Roman" w:hAnsi="Arial"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3FD6" id="_x0000_s1028" type="#_x0000_t202" style="position:absolute;margin-left:458.65pt;margin-top:4.55pt;width:509.85pt;height:57.7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">
                <v:textbox>
                  <w:txbxContent>
                    <w:p w14:paraId="1C2923CB" w14:textId="6FBED0A3" w:rsidR="00333BA0" w:rsidRDefault="00FB6276" w:rsidP="00F06FDB">
                      <w:r>
                        <w:rPr>
                          <w:rFonts w:ascii="Arial" w:eastAsia="Times New Roman" w:hAnsi="Arial"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p>
                  </w:txbxContent>
                </v:textbox>
                <w10:wrap anchorx="margin"/>
              </v:shape>
            </w:pict>
          </mc:Fallback>
        </mc:AlternateContent>
      </w:r>
    </w:p>
    <w:p w14:paraId="5FE72656" w14:textId="6B8F49EA" w:rsidR="008E757B" w:rsidRDefault="008E757B" w:rsidP="0014732E">
      <w:pPr>
        <w:spacing w:after="0" w:line="240" w:lineRule="auto"/>
        <w:rPr>
          <w:rFonts w:ascii="Times New Roman" w:eastAsiaTheme="minorEastAsia" w:hAnsi="Times New Roman" w:cs="Times New Roman"/>
          <w:b/>
        </w:rPr>
      </w:pPr>
    </w:p>
    <w:p w14:paraId="731374A4" w14:textId="5F27D4CC" w:rsidR="008E757B" w:rsidRDefault="008E757B" w:rsidP="0014732E">
      <w:pPr>
        <w:spacing w:after="0" w:line="240" w:lineRule="auto"/>
        <w:rPr>
          <w:rFonts w:ascii="Times New Roman" w:eastAsiaTheme="minorEastAsia" w:hAnsi="Times New Roman" w:cs="Times New Roman"/>
          <w:b/>
        </w:rPr>
      </w:pPr>
    </w:p>
    <w:p w14:paraId="4B2EEC33" w14:textId="62284993" w:rsidR="008E757B" w:rsidRDefault="008E757B" w:rsidP="0014732E">
      <w:pPr>
        <w:spacing w:after="0" w:line="240" w:lineRule="auto"/>
        <w:rPr>
          <w:rFonts w:ascii="Times New Roman" w:eastAsiaTheme="minorEastAsia" w:hAnsi="Times New Roman" w:cs="Times New Roman"/>
          <w:b/>
        </w:rPr>
      </w:pPr>
    </w:p>
    <w:p w14:paraId="3E9B7F91" w14:textId="6E79BE7B" w:rsidR="008E757B" w:rsidRDefault="008E757B" w:rsidP="0014732E">
      <w:pPr>
        <w:spacing w:after="0" w:line="240" w:lineRule="auto"/>
        <w:rPr>
          <w:rFonts w:ascii="Times New Roman" w:eastAsiaTheme="minorEastAsia" w:hAnsi="Times New Roman" w:cs="Times New Roman"/>
          <w:b/>
        </w:rPr>
      </w:pPr>
    </w:p>
    <w:p w14:paraId="6C7F5023" w14:textId="6B323750" w:rsidR="008E757B" w:rsidRDefault="008E757B" w:rsidP="0014732E">
      <w:pPr>
        <w:spacing w:after="0" w:line="240" w:lineRule="auto"/>
        <w:rPr>
          <w:rFonts w:ascii="Times New Roman" w:eastAsiaTheme="minorEastAsia" w:hAnsi="Times New Roman" w:cs="Times New Roman"/>
          <w:b/>
        </w:rPr>
      </w:pPr>
    </w:p>
    <w:p w14:paraId="0364BDC1" w14:textId="77777777"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b/>
          <w:bCs/>
        </w:rPr>
        <w:t>Building Capacity</w:t>
      </w:r>
    </w:p>
    <w:p w14:paraId="0080E7C9" w14:textId="4621DEF8" w:rsidR="008E757B" w:rsidRDefault="008E757B" w:rsidP="0014732E">
      <w:pPr>
        <w:spacing w:after="0" w:line="240" w:lineRule="auto"/>
        <w:rPr>
          <w:rFonts w:ascii="Times New Roman" w:eastAsiaTheme="minorEastAsia" w:hAnsi="Times New Roman" w:cs="Times New Roman"/>
          <w:b/>
        </w:rPr>
      </w:pPr>
      <w:r w:rsidRPr="008E757B">
        <w:rPr>
          <w:rFonts w:ascii="Times New Roman" w:eastAsia="Times New Roman" w:hAnsi="Times New Roman" w:cs="Times New Roman"/>
        </w:rPr>
        <w:br/>
        <w:t xml:space="preserve">Describe how the school will implement activities that will build the capacity for strong parent/family involvement, in order to ensure effective involvement of parents and to support a partnership among the school, and the community to improve student academic achievement. Describe the actions the school will take to provide materials and training to help parents work with their child to improve their child’s academic achievement. Include information on how the school will provide other reasonable support for parent/family engagement activities under [ESEA Section 1116]. </w:t>
      </w:r>
    </w:p>
    <w:p w14:paraId="2B5D7149" w14:textId="77777777" w:rsidR="00F57EFD" w:rsidRDefault="00F57EFD" w:rsidP="0014732E">
      <w:pPr>
        <w:spacing w:after="0" w:line="240" w:lineRule="auto"/>
        <w:rPr>
          <w:rFonts w:ascii="Times New Roman" w:eastAsiaTheme="minorEastAsia" w:hAnsi="Times New Roman" w:cs="Times New Roman"/>
          <w:b/>
        </w:rPr>
      </w:pPr>
    </w:p>
    <w:tbl>
      <w:tblPr>
        <w:tblStyle w:val="TableGrid"/>
        <w:tblW w:w="11070" w:type="dxa"/>
        <w:tblInd w:w="-275" w:type="dxa"/>
        <w:tblLayout w:type="fixed"/>
        <w:tblLook w:val="04A0" w:firstRow="1" w:lastRow="0" w:firstColumn="1" w:lastColumn="0" w:noHBand="0" w:noVBand="1"/>
      </w:tblPr>
      <w:tblGrid>
        <w:gridCol w:w="2246"/>
        <w:gridCol w:w="1444"/>
        <w:gridCol w:w="2790"/>
        <w:gridCol w:w="1400"/>
        <w:gridCol w:w="3190"/>
      </w:tblGrid>
      <w:tr w:rsidR="00567EB3" w14:paraId="4329CD11" w14:textId="77777777" w:rsidTr="00EC3D8D">
        <w:tc>
          <w:tcPr>
            <w:tcW w:w="2246" w:type="dxa"/>
            <w:shd w:val="clear" w:color="auto" w:fill="548DD4"/>
          </w:tcPr>
          <w:p w14:paraId="00CFFC31" w14:textId="77777777" w:rsidR="00F06FDB" w:rsidRDefault="00F06FDB" w:rsidP="00961A13">
            <w:pPr>
              <w:jc w:val="center"/>
              <w:rPr>
                <w:rFonts w:ascii="Times New Roman" w:eastAsiaTheme="minorEastAsia" w:hAnsi="Times New Roman" w:cs="Times New Roman"/>
                <w:b/>
              </w:rPr>
            </w:pPr>
          </w:p>
          <w:p w14:paraId="784151E2" w14:textId="7CEF3BA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Family Capacity Building:  Content and Type of Activity</w:t>
            </w:r>
          </w:p>
          <w:p w14:paraId="30AA6299" w14:textId="29032223" w:rsidR="00F06FDB" w:rsidRDefault="00F06FDB" w:rsidP="00961A13">
            <w:pPr>
              <w:jc w:val="center"/>
              <w:rPr>
                <w:rFonts w:ascii="Times New Roman" w:eastAsiaTheme="minorEastAsia" w:hAnsi="Times New Roman" w:cs="Times New Roman"/>
                <w:b/>
              </w:rPr>
            </w:pPr>
          </w:p>
        </w:tc>
        <w:tc>
          <w:tcPr>
            <w:tcW w:w="1444" w:type="dxa"/>
            <w:shd w:val="clear" w:color="auto" w:fill="548DD4"/>
          </w:tcPr>
          <w:p w14:paraId="1E3ADD67" w14:textId="77777777" w:rsidR="00F06FDB" w:rsidRDefault="00F06FDB" w:rsidP="00961A13">
            <w:pPr>
              <w:jc w:val="center"/>
              <w:rPr>
                <w:rFonts w:ascii="Times New Roman" w:eastAsiaTheme="minorEastAsia" w:hAnsi="Times New Roman" w:cs="Times New Roman"/>
                <w:b/>
              </w:rPr>
            </w:pPr>
          </w:p>
          <w:p w14:paraId="228B422E" w14:textId="460A8FC9"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Person(s)</w:t>
            </w:r>
          </w:p>
          <w:p w14:paraId="139566F8" w14:textId="400C3332"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790" w:type="dxa"/>
            <w:shd w:val="clear" w:color="auto" w:fill="548DD4"/>
          </w:tcPr>
          <w:p w14:paraId="35FF1FED" w14:textId="77777777" w:rsidR="00F06FDB" w:rsidRDefault="00F06FDB" w:rsidP="00961A13">
            <w:pPr>
              <w:jc w:val="center"/>
              <w:rPr>
                <w:rFonts w:ascii="Times New Roman" w:eastAsiaTheme="minorEastAsia" w:hAnsi="Times New Roman" w:cs="Times New Roman"/>
                <w:b/>
              </w:rPr>
            </w:pPr>
          </w:p>
          <w:p w14:paraId="659BF456" w14:textId="534C6D0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400" w:type="dxa"/>
            <w:shd w:val="clear" w:color="auto" w:fill="548DD4"/>
          </w:tcPr>
          <w:p w14:paraId="062DF21E" w14:textId="77777777" w:rsidR="00F06FDB" w:rsidRDefault="00F06FDB" w:rsidP="00961A13">
            <w:pPr>
              <w:jc w:val="center"/>
              <w:rPr>
                <w:rFonts w:ascii="Times New Roman" w:eastAsiaTheme="minorEastAsia" w:hAnsi="Times New Roman" w:cs="Times New Roman"/>
                <w:b/>
              </w:rPr>
            </w:pPr>
          </w:p>
          <w:p w14:paraId="2AF96295" w14:textId="1778890A"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3190" w:type="dxa"/>
            <w:shd w:val="clear" w:color="auto" w:fill="548DD4"/>
          </w:tcPr>
          <w:p w14:paraId="52FBEF9B" w14:textId="77777777" w:rsidR="00F06FDB" w:rsidRDefault="00F06FDB" w:rsidP="00961A13">
            <w:pPr>
              <w:jc w:val="center"/>
              <w:rPr>
                <w:rFonts w:ascii="Times New Roman" w:eastAsiaTheme="minorEastAsia" w:hAnsi="Times New Roman" w:cs="Times New Roman"/>
                <w:b/>
              </w:rPr>
            </w:pPr>
          </w:p>
          <w:p w14:paraId="3C47B1B7" w14:textId="2BAE2631"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42295E" w14:paraId="2A4F851C" w14:textId="77777777" w:rsidTr="00EC3D8D">
        <w:tc>
          <w:tcPr>
            <w:tcW w:w="2246" w:type="dxa"/>
            <w:shd w:val="clear" w:color="auto" w:fill="auto"/>
            <w:vAlign w:val="center"/>
          </w:tcPr>
          <w:p w14:paraId="04D3B0E3" w14:textId="2EC4C660" w:rsidR="0042295E" w:rsidRPr="00BB3225" w:rsidRDefault="0042295E" w:rsidP="0042295E">
            <w:pPr>
              <w:jc w:val="center"/>
              <w:rPr>
                <w:rFonts w:ascii="Times New Roman" w:eastAsiaTheme="minorEastAsia" w:hAnsi="Times New Roman" w:cs="Times New Roman"/>
              </w:rPr>
            </w:pPr>
            <w:r>
              <w:rPr>
                <w:rFonts w:ascii="Arial" w:eastAsia="Times New Roman" w:hAnsi="Arial" w:cs="Arial"/>
                <w:sz w:val="20"/>
                <w:szCs w:val="20"/>
              </w:rPr>
              <w:t>Title 1 information/ Right to Know</w:t>
            </w:r>
          </w:p>
        </w:tc>
        <w:tc>
          <w:tcPr>
            <w:tcW w:w="1444" w:type="dxa"/>
            <w:shd w:val="clear" w:color="auto" w:fill="auto"/>
            <w:vAlign w:val="center"/>
          </w:tcPr>
          <w:p w14:paraId="48359668" w14:textId="35359C16"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Principal</w:t>
            </w:r>
          </w:p>
        </w:tc>
        <w:tc>
          <w:tcPr>
            <w:tcW w:w="2790" w:type="dxa"/>
            <w:shd w:val="clear" w:color="auto" w:fill="auto"/>
            <w:vAlign w:val="center"/>
          </w:tcPr>
          <w:p w14:paraId="4AD7F87C" w14:textId="15E55D61"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Parents will be aware of the opportunities available to assist their child(ren) at home and at school.</w:t>
            </w:r>
          </w:p>
        </w:tc>
        <w:tc>
          <w:tcPr>
            <w:tcW w:w="1400" w:type="dxa"/>
            <w:shd w:val="clear" w:color="auto" w:fill="auto"/>
            <w:vAlign w:val="center"/>
          </w:tcPr>
          <w:p w14:paraId="5A648BAE" w14:textId="0E647860" w:rsidR="0042295E" w:rsidRPr="00BB3225" w:rsidRDefault="0042295E" w:rsidP="0042295E">
            <w:pPr>
              <w:jc w:val="center"/>
              <w:rPr>
                <w:rFonts w:ascii="Times New Roman" w:eastAsiaTheme="minorEastAsia" w:hAnsi="Times New Roman" w:cs="Times New Roman"/>
              </w:rPr>
            </w:pPr>
            <w:r>
              <w:rPr>
                <w:rFonts w:ascii="Arial" w:eastAsia="Times New Roman" w:hAnsi="Arial" w:cs="Arial"/>
                <w:sz w:val="20"/>
                <w:szCs w:val="20"/>
              </w:rPr>
              <w:t xml:space="preserve">August </w:t>
            </w:r>
          </w:p>
        </w:tc>
        <w:tc>
          <w:tcPr>
            <w:tcW w:w="3190" w:type="dxa"/>
            <w:shd w:val="clear" w:color="auto" w:fill="auto"/>
            <w:vAlign w:val="center"/>
          </w:tcPr>
          <w:p w14:paraId="5E4F7BDC" w14:textId="785F052C" w:rsidR="0042295E" w:rsidRPr="0042295E" w:rsidRDefault="0042295E" w:rsidP="0042295E">
            <w:pPr>
              <w:rPr>
                <w:rFonts w:ascii="Times New Roman" w:eastAsiaTheme="minorEastAsia" w:hAnsi="Times New Roman" w:cs="Times New Roman"/>
              </w:rPr>
            </w:pPr>
            <w:r>
              <w:rPr>
                <w:rFonts w:ascii="Arial" w:eastAsia="Times New Roman" w:hAnsi="Arial" w:cs="Arial"/>
                <w:sz w:val="20"/>
                <w:szCs w:val="20"/>
              </w:rPr>
              <w:t>Flyers, a</w:t>
            </w:r>
            <w:r w:rsidRPr="0042295E">
              <w:rPr>
                <w:rFonts w:ascii="Arial" w:eastAsia="Times New Roman" w:hAnsi="Arial" w:cs="Arial"/>
                <w:sz w:val="20"/>
                <w:szCs w:val="20"/>
              </w:rPr>
              <w:t>gendas</w:t>
            </w:r>
            <w:r>
              <w:rPr>
                <w:rFonts w:ascii="Arial" w:eastAsia="Times New Roman" w:hAnsi="Arial" w:cs="Arial"/>
                <w:sz w:val="20"/>
                <w:szCs w:val="20"/>
              </w:rPr>
              <w:t xml:space="preserve">, sign-in sheets and </w:t>
            </w:r>
            <w:r w:rsidRPr="0042295E">
              <w:rPr>
                <w:rFonts w:ascii="Arial" w:eastAsia="Times New Roman" w:hAnsi="Arial" w:cs="Arial"/>
                <w:sz w:val="20"/>
                <w:szCs w:val="20"/>
              </w:rPr>
              <w:t>Documentation of Right to Know letters</w:t>
            </w:r>
            <w:r w:rsidR="00F57EFD">
              <w:rPr>
                <w:rFonts w:ascii="Arial" w:eastAsia="Times New Roman" w:hAnsi="Arial" w:cs="Arial"/>
                <w:sz w:val="20"/>
                <w:szCs w:val="20"/>
              </w:rPr>
              <w:t>,</w:t>
            </w:r>
            <w:r w:rsidR="00F57EFD" w:rsidRPr="00EC3D8D">
              <w:rPr>
                <w:rFonts w:ascii="Arial" w:eastAsia="Times New Roman" w:hAnsi="Arial" w:cs="Arial"/>
                <w:sz w:val="20"/>
                <w:szCs w:val="20"/>
              </w:rPr>
              <w:t xml:space="preserve"> and parent surveys</w:t>
            </w:r>
          </w:p>
        </w:tc>
      </w:tr>
      <w:tr w:rsidR="0042295E" w14:paraId="6B5E6BE6" w14:textId="77777777" w:rsidTr="00EC3D8D">
        <w:tc>
          <w:tcPr>
            <w:tcW w:w="2246" w:type="dxa"/>
            <w:shd w:val="clear" w:color="auto" w:fill="auto"/>
            <w:vAlign w:val="center"/>
          </w:tcPr>
          <w:p w14:paraId="6509981A" w14:textId="594B050D"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Curriculum/Florida Standards/Grade Level Expectations</w:t>
            </w:r>
          </w:p>
        </w:tc>
        <w:tc>
          <w:tcPr>
            <w:tcW w:w="1444" w:type="dxa"/>
            <w:shd w:val="clear" w:color="auto" w:fill="auto"/>
            <w:vAlign w:val="center"/>
          </w:tcPr>
          <w:p w14:paraId="3C1CFAA8" w14:textId="5FD4BBC5"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Teachers</w:t>
            </w:r>
          </w:p>
        </w:tc>
        <w:tc>
          <w:tcPr>
            <w:tcW w:w="2790" w:type="dxa"/>
            <w:shd w:val="clear" w:color="auto" w:fill="auto"/>
            <w:vAlign w:val="center"/>
          </w:tcPr>
          <w:p w14:paraId="3EC8D75F" w14:textId="1745DFB6"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Parents will be familiar with what is required for students to be successful.</w:t>
            </w:r>
          </w:p>
        </w:tc>
        <w:tc>
          <w:tcPr>
            <w:tcW w:w="1400" w:type="dxa"/>
            <w:shd w:val="clear" w:color="auto" w:fill="auto"/>
            <w:vAlign w:val="center"/>
          </w:tcPr>
          <w:p w14:paraId="39FB3745" w14:textId="6EA40761"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August</w:t>
            </w:r>
            <w:r w:rsidRPr="284439D0">
              <w:rPr>
                <w:rFonts w:ascii="Arial" w:eastAsia="Times New Roman" w:hAnsi="Arial" w:cs="Arial"/>
                <w:sz w:val="20"/>
                <w:szCs w:val="20"/>
              </w:rPr>
              <w:t xml:space="preserve"> and </w:t>
            </w:r>
            <w:r>
              <w:rPr>
                <w:rFonts w:ascii="Arial" w:eastAsia="Times New Roman" w:hAnsi="Arial" w:cs="Arial"/>
                <w:sz w:val="20"/>
                <w:szCs w:val="20"/>
              </w:rPr>
              <w:t>o</w:t>
            </w:r>
            <w:r w:rsidRPr="284439D0">
              <w:rPr>
                <w:rFonts w:ascii="Arial" w:eastAsia="Times New Roman" w:hAnsi="Arial" w:cs="Arial"/>
                <w:sz w:val="20"/>
                <w:szCs w:val="20"/>
              </w:rPr>
              <w:t>ngoing</w:t>
            </w:r>
          </w:p>
        </w:tc>
        <w:tc>
          <w:tcPr>
            <w:tcW w:w="3190" w:type="dxa"/>
            <w:shd w:val="clear" w:color="auto" w:fill="auto"/>
            <w:vAlign w:val="center"/>
          </w:tcPr>
          <w:p w14:paraId="75843126" w14:textId="3B3D9FA2" w:rsidR="0042295E" w:rsidRPr="0042295E" w:rsidRDefault="0042295E" w:rsidP="0042295E">
            <w:pPr>
              <w:rPr>
                <w:rFonts w:ascii="Times New Roman" w:eastAsiaTheme="minorEastAsia" w:hAnsi="Times New Roman" w:cs="Times New Roman"/>
              </w:rPr>
            </w:pPr>
            <w:r>
              <w:rPr>
                <w:rFonts w:ascii="Arial" w:eastAsia="Times New Roman" w:hAnsi="Arial" w:cs="Arial"/>
                <w:sz w:val="20"/>
                <w:szCs w:val="20"/>
              </w:rPr>
              <w:t xml:space="preserve">Flyers, </w:t>
            </w:r>
            <w:r w:rsidRPr="0042295E">
              <w:rPr>
                <w:rFonts w:ascii="Arial" w:eastAsia="Times New Roman" w:hAnsi="Arial" w:cs="Arial"/>
                <w:sz w:val="20"/>
                <w:szCs w:val="20"/>
              </w:rPr>
              <w:t>Open House presentations, sign-in sheet</w:t>
            </w:r>
            <w:r w:rsidR="00EC3D8D">
              <w:rPr>
                <w:rFonts w:ascii="Arial" w:eastAsia="Times New Roman" w:hAnsi="Arial" w:cs="Arial"/>
                <w:sz w:val="20"/>
                <w:szCs w:val="20"/>
              </w:rPr>
              <w:t xml:space="preserve">s, </w:t>
            </w:r>
            <w:r w:rsidRPr="0042295E">
              <w:rPr>
                <w:rFonts w:ascii="Arial" w:eastAsia="Times New Roman" w:hAnsi="Arial" w:cs="Arial"/>
                <w:sz w:val="20"/>
                <w:szCs w:val="20"/>
              </w:rPr>
              <w:t xml:space="preserve">Parent Conference </w:t>
            </w:r>
            <w:r w:rsidR="00EC3D8D">
              <w:rPr>
                <w:rFonts w:ascii="Arial" w:eastAsia="Times New Roman" w:hAnsi="Arial" w:cs="Arial"/>
                <w:sz w:val="20"/>
                <w:szCs w:val="20"/>
              </w:rPr>
              <w:t>d</w:t>
            </w:r>
            <w:r w:rsidRPr="0042295E">
              <w:rPr>
                <w:rFonts w:ascii="Arial" w:eastAsia="Times New Roman" w:hAnsi="Arial" w:cs="Arial"/>
                <w:sz w:val="20"/>
                <w:szCs w:val="20"/>
              </w:rPr>
              <w:t>ocumentation on report cards</w:t>
            </w:r>
            <w:r w:rsidR="00F57EFD" w:rsidRPr="00EC3D8D">
              <w:rPr>
                <w:rFonts w:ascii="Arial" w:eastAsia="Times New Roman" w:hAnsi="Arial" w:cs="Arial"/>
                <w:sz w:val="20"/>
                <w:szCs w:val="20"/>
              </w:rPr>
              <w:t>, and parent surveys</w:t>
            </w:r>
          </w:p>
        </w:tc>
      </w:tr>
      <w:tr w:rsidR="0042295E" w14:paraId="297412B1" w14:textId="77777777" w:rsidTr="00EC3D8D">
        <w:trPr>
          <w:trHeight w:val="77"/>
        </w:trPr>
        <w:tc>
          <w:tcPr>
            <w:tcW w:w="2246" w:type="dxa"/>
            <w:shd w:val="clear" w:color="auto" w:fill="auto"/>
            <w:vAlign w:val="center"/>
          </w:tcPr>
          <w:p w14:paraId="4BE02E8A" w14:textId="24DCA7B6" w:rsidR="0042295E" w:rsidRPr="00BB3225" w:rsidRDefault="0042295E" w:rsidP="00EC3D8D">
            <w:pPr>
              <w:jc w:val="center"/>
              <w:rPr>
                <w:rFonts w:ascii="Times New Roman" w:eastAsiaTheme="minorEastAsia" w:hAnsi="Times New Roman" w:cs="Times New Roman"/>
              </w:rPr>
            </w:pPr>
            <w:r>
              <w:rPr>
                <w:rFonts w:ascii="Arial" w:eastAsia="Times New Roman" w:hAnsi="Arial" w:cs="Arial"/>
                <w:sz w:val="20"/>
                <w:szCs w:val="20"/>
              </w:rPr>
              <w:lastRenderedPageBreak/>
              <w:t>Grade Level Parent Nights</w:t>
            </w:r>
          </w:p>
        </w:tc>
        <w:tc>
          <w:tcPr>
            <w:tcW w:w="1444" w:type="dxa"/>
            <w:shd w:val="clear" w:color="auto" w:fill="auto"/>
            <w:vAlign w:val="center"/>
          </w:tcPr>
          <w:p w14:paraId="72664816" w14:textId="5AF7F811"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Teachers</w:t>
            </w:r>
          </w:p>
        </w:tc>
        <w:tc>
          <w:tcPr>
            <w:tcW w:w="2790" w:type="dxa"/>
            <w:shd w:val="clear" w:color="auto" w:fill="auto"/>
            <w:vAlign w:val="center"/>
          </w:tcPr>
          <w:p w14:paraId="58E859AB" w14:textId="438FA337"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Parents will gain knowledge and understanding of what is expected and what they can do to support their child's academic success.</w:t>
            </w:r>
          </w:p>
        </w:tc>
        <w:tc>
          <w:tcPr>
            <w:tcW w:w="1400" w:type="dxa"/>
            <w:shd w:val="clear" w:color="auto" w:fill="auto"/>
            <w:vAlign w:val="center"/>
          </w:tcPr>
          <w:p w14:paraId="64C4E1B1" w14:textId="78754946"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August</w:t>
            </w:r>
          </w:p>
        </w:tc>
        <w:tc>
          <w:tcPr>
            <w:tcW w:w="3190" w:type="dxa"/>
            <w:shd w:val="clear" w:color="auto" w:fill="auto"/>
            <w:vAlign w:val="center"/>
          </w:tcPr>
          <w:p w14:paraId="701324B4" w14:textId="5C16BFB0" w:rsidR="0042295E" w:rsidRPr="0042295E" w:rsidRDefault="0042295E" w:rsidP="0042295E">
            <w:pPr>
              <w:rPr>
                <w:rFonts w:ascii="Times New Roman" w:eastAsiaTheme="minorEastAsia" w:hAnsi="Times New Roman" w:cs="Times New Roman"/>
              </w:rPr>
            </w:pPr>
            <w:r>
              <w:rPr>
                <w:rFonts w:ascii="Arial" w:eastAsia="Times New Roman" w:hAnsi="Arial" w:cs="Arial"/>
                <w:sz w:val="20"/>
                <w:szCs w:val="20"/>
              </w:rPr>
              <w:t>Flyers, O</w:t>
            </w:r>
            <w:r w:rsidRPr="0042295E">
              <w:rPr>
                <w:rFonts w:ascii="Arial" w:eastAsia="Times New Roman" w:hAnsi="Arial" w:cs="Arial"/>
                <w:sz w:val="20"/>
                <w:szCs w:val="20"/>
              </w:rPr>
              <w:t xml:space="preserve">pen House presentations, sign-in </w:t>
            </w:r>
            <w:r w:rsidRPr="00EC3D8D">
              <w:rPr>
                <w:rFonts w:ascii="Arial" w:eastAsia="Times New Roman" w:hAnsi="Arial" w:cs="Arial"/>
                <w:sz w:val="20"/>
                <w:szCs w:val="20"/>
              </w:rPr>
              <w:t>sheets</w:t>
            </w:r>
            <w:r w:rsidR="00C145FE" w:rsidRPr="00EC3D8D">
              <w:rPr>
                <w:rFonts w:ascii="Arial" w:eastAsia="Times New Roman" w:hAnsi="Arial" w:cs="Arial"/>
                <w:sz w:val="20"/>
                <w:szCs w:val="20"/>
              </w:rPr>
              <w:t>, and parent surveys</w:t>
            </w:r>
          </w:p>
        </w:tc>
      </w:tr>
      <w:tr w:rsidR="0042295E" w14:paraId="6E0E0060" w14:textId="77777777" w:rsidTr="00EC3D8D">
        <w:tc>
          <w:tcPr>
            <w:tcW w:w="2246" w:type="dxa"/>
            <w:shd w:val="clear" w:color="auto" w:fill="auto"/>
            <w:vAlign w:val="center"/>
          </w:tcPr>
          <w:p w14:paraId="5B016FC4" w14:textId="3112A6B3" w:rsidR="0042295E" w:rsidRPr="00961A13" w:rsidRDefault="0042295E" w:rsidP="00EC3D8D">
            <w:pPr>
              <w:jc w:val="center"/>
              <w:rPr>
                <w:rFonts w:ascii="Times New Roman" w:eastAsiaTheme="minorEastAsia" w:hAnsi="Times New Roman" w:cs="Times New Roman"/>
              </w:rPr>
            </w:pPr>
            <w:r>
              <w:rPr>
                <w:rFonts w:ascii="Arial" w:eastAsia="Times New Roman" w:hAnsi="Arial" w:cs="Arial"/>
                <w:sz w:val="20"/>
                <w:szCs w:val="20"/>
              </w:rPr>
              <w:t>Standardized Testing Information</w:t>
            </w:r>
          </w:p>
        </w:tc>
        <w:tc>
          <w:tcPr>
            <w:tcW w:w="1444" w:type="dxa"/>
            <w:shd w:val="clear" w:color="auto" w:fill="auto"/>
            <w:vAlign w:val="center"/>
          </w:tcPr>
          <w:p w14:paraId="6129884B" w14:textId="3391E4D7"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Assistant Principal/Teachers</w:t>
            </w:r>
          </w:p>
        </w:tc>
        <w:tc>
          <w:tcPr>
            <w:tcW w:w="2790" w:type="dxa"/>
            <w:shd w:val="clear" w:color="auto" w:fill="auto"/>
            <w:vAlign w:val="center"/>
          </w:tcPr>
          <w:p w14:paraId="115E9A23" w14:textId="7F04CE57"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Parents will become familiar with the FSA testing format and with strategies to help their child to be successful on the test.</w:t>
            </w:r>
          </w:p>
        </w:tc>
        <w:tc>
          <w:tcPr>
            <w:tcW w:w="1400" w:type="dxa"/>
            <w:shd w:val="clear" w:color="auto" w:fill="auto"/>
            <w:vAlign w:val="center"/>
          </w:tcPr>
          <w:p w14:paraId="754BF1F9" w14:textId="766CCF52" w:rsidR="0042295E" w:rsidRPr="00961A13" w:rsidRDefault="0042295E" w:rsidP="0042295E">
            <w:pPr>
              <w:jc w:val="center"/>
              <w:rPr>
                <w:rFonts w:ascii="Times New Roman" w:eastAsiaTheme="minorEastAsia" w:hAnsi="Times New Roman" w:cs="Times New Roman"/>
              </w:rPr>
            </w:pPr>
            <w:r>
              <w:rPr>
                <w:rFonts w:ascii="Arial" w:eastAsia="Times New Roman" w:hAnsi="Arial" w:cs="Arial"/>
                <w:sz w:val="20"/>
                <w:szCs w:val="20"/>
              </w:rPr>
              <w:t>Spring</w:t>
            </w:r>
          </w:p>
        </w:tc>
        <w:tc>
          <w:tcPr>
            <w:tcW w:w="3190" w:type="dxa"/>
            <w:shd w:val="clear" w:color="auto" w:fill="auto"/>
            <w:vAlign w:val="center"/>
          </w:tcPr>
          <w:p w14:paraId="7D8EE5AC" w14:textId="2C766B34"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Flyers, presentation, agenda</w:t>
            </w:r>
            <w:r w:rsidR="00EC3D8D">
              <w:rPr>
                <w:rFonts w:ascii="Arial" w:eastAsia="Times New Roman" w:hAnsi="Arial" w:cs="Arial"/>
                <w:sz w:val="20"/>
                <w:szCs w:val="20"/>
              </w:rPr>
              <w:t xml:space="preserve">, </w:t>
            </w:r>
            <w:r>
              <w:rPr>
                <w:rFonts w:ascii="Arial" w:eastAsia="Times New Roman" w:hAnsi="Arial" w:cs="Arial"/>
                <w:sz w:val="20"/>
                <w:szCs w:val="20"/>
              </w:rPr>
              <w:t>sign-in shee</w:t>
            </w:r>
            <w:r w:rsidRPr="00EC3D8D">
              <w:rPr>
                <w:rFonts w:ascii="Arial" w:eastAsia="Times New Roman" w:hAnsi="Arial" w:cs="Arial"/>
                <w:sz w:val="20"/>
                <w:szCs w:val="20"/>
              </w:rPr>
              <w:t>t</w:t>
            </w:r>
            <w:r w:rsidR="00C145FE" w:rsidRPr="00EC3D8D">
              <w:rPr>
                <w:rFonts w:ascii="Arial" w:eastAsia="Times New Roman" w:hAnsi="Arial" w:cs="Arial"/>
                <w:sz w:val="20"/>
                <w:szCs w:val="20"/>
              </w:rPr>
              <w:t>, and parent surveys</w:t>
            </w:r>
          </w:p>
        </w:tc>
      </w:tr>
      <w:tr w:rsidR="0042295E" w14:paraId="2A3BC116" w14:textId="77777777" w:rsidTr="00EC3D8D">
        <w:tc>
          <w:tcPr>
            <w:tcW w:w="2246" w:type="dxa"/>
            <w:shd w:val="clear" w:color="auto" w:fill="auto"/>
            <w:vAlign w:val="center"/>
          </w:tcPr>
          <w:p w14:paraId="2A3C97BD" w14:textId="747CF966" w:rsidR="0042295E" w:rsidRPr="00961A13" w:rsidRDefault="0042295E" w:rsidP="00EC3D8D">
            <w:pPr>
              <w:jc w:val="center"/>
              <w:rPr>
                <w:rFonts w:ascii="Times New Roman" w:eastAsiaTheme="minorEastAsia" w:hAnsi="Times New Roman" w:cs="Times New Roman"/>
              </w:rPr>
            </w:pPr>
            <w:r>
              <w:rPr>
                <w:rFonts w:ascii="Arial" w:eastAsia="Times New Roman" w:hAnsi="Arial" w:cs="Arial"/>
                <w:sz w:val="20"/>
                <w:szCs w:val="20"/>
              </w:rPr>
              <w:t>Parenting Skills</w:t>
            </w:r>
          </w:p>
        </w:tc>
        <w:tc>
          <w:tcPr>
            <w:tcW w:w="1444" w:type="dxa"/>
            <w:shd w:val="clear" w:color="auto" w:fill="auto"/>
            <w:vAlign w:val="center"/>
          </w:tcPr>
          <w:p w14:paraId="7195FF8E" w14:textId="7978AFCB"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Principal</w:t>
            </w:r>
          </w:p>
        </w:tc>
        <w:tc>
          <w:tcPr>
            <w:tcW w:w="2790" w:type="dxa"/>
            <w:shd w:val="clear" w:color="auto" w:fill="auto"/>
            <w:vAlign w:val="center"/>
          </w:tcPr>
          <w:p w14:paraId="2279D8E2" w14:textId="25FCF4C3"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Parents will gain knowledge and understanding in ways to support their child's academic success.</w:t>
            </w:r>
          </w:p>
        </w:tc>
        <w:tc>
          <w:tcPr>
            <w:tcW w:w="1400" w:type="dxa"/>
            <w:shd w:val="clear" w:color="auto" w:fill="auto"/>
            <w:vAlign w:val="center"/>
          </w:tcPr>
          <w:p w14:paraId="378217F7" w14:textId="08798E61" w:rsidR="0042295E" w:rsidRPr="00961A13" w:rsidRDefault="0042295E" w:rsidP="0042295E">
            <w:pPr>
              <w:jc w:val="center"/>
              <w:rPr>
                <w:rFonts w:ascii="Times New Roman" w:eastAsiaTheme="minorEastAsia" w:hAnsi="Times New Roman" w:cs="Times New Roman"/>
              </w:rPr>
            </w:pPr>
            <w:r>
              <w:rPr>
                <w:rFonts w:ascii="Arial" w:eastAsia="Times New Roman" w:hAnsi="Arial" w:cs="Arial"/>
                <w:sz w:val="20"/>
                <w:szCs w:val="20"/>
              </w:rPr>
              <w:t>Monthly or as needed</w:t>
            </w:r>
          </w:p>
        </w:tc>
        <w:tc>
          <w:tcPr>
            <w:tcW w:w="3190" w:type="dxa"/>
            <w:shd w:val="clear" w:color="auto" w:fill="auto"/>
            <w:vAlign w:val="center"/>
          </w:tcPr>
          <w:p w14:paraId="14DE2B9C" w14:textId="509578B9"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Social</w:t>
            </w:r>
            <w:r w:rsidRPr="284439D0">
              <w:rPr>
                <w:rFonts w:ascii="Arial" w:eastAsia="Times New Roman" w:hAnsi="Arial" w:cs="Arial"/>
                <w:sz w:val="20"/>
                <w:szCs w:val="20"/>
              </w:rPr>
              <w:t xml:space="preserve"> media posts</w:t>
            </w:r>
            <w:r w:rsidR="00EC3D8D">
              <w:rPr>
                <w:rFonts w:ascii="Arial" w:eastAsia="Times New Roman" w:hAnsi="Arial" w:cs="Arial"/>
                <w:sz w:val="20"/>
                <w:szCs w:val="20"/>
              </w:rPr>
              <w:t xml:space="preserve">, </w:t>
            </w:r>
            <w:r>
              <w:rPr>
                <w:rFonts w:ascii="Arial" w:eastAsia="Times New Roman" w:hAnsi="Arial" w:cs="Arial"/>
                <w:sz w:val="20"/>
                <w:szCs w:val="20"/>
              </w:rPr>
              <w:t>newsletter</w:t>
            </w:r>
            <w:r w:rsidRPr="00EC3D8D">
              <w:rPr>
                <w:rFonts w:ascii="Arial" w:eastAsia="Times New Roman" w:hAnsi="Arial" w:cs="Arial"/>
                <w:sz w:val="20"/>
                <w:szCs w:val="20"/>
              </w:rPr>
              <w:t>s</w:t>
            </w:r>
            <w:r w:rsidR="00C145FE" w:rsidRPr="00EC3D8D">
              <w:rPr>
                <w:rFonts w:ascii="Arial" w:eastAsia="Times New Roman" w:hAnsi="Arial" w:cs="Arial"/>
                <w:sz w:val="20"/>
                <w:szCs w:val="20"/>
              </w:rPr>
              <w:t>, and parent surveys</w:t>
            </w:r>
          </w:p>
        </w:tc>
      </w:tr>
      <w:tr w:rsidR="0042295E" w14:paraId="516E0EAE" w14:textId="77777777" w:rsidTr="00EC3D8D">
        <w:tc>
          <w:tcPr>
            <w:tcW w:w="2246" w:type="dxa"/>
            <w:shd w:val="clear" w:color="auto" w:fill="auto"/>
            <w:vAlign w:val="center"/>
          </w:tcPr>
          <w:p w14:paraId="62674AD3" w14:textId="01FAD25A" w:rsidR="0042295E" w:rsidRPr="00961A13" w:rsidRDefault="0042295E" w:rsidP="00EC3D8D">
            <w:pPr>
              <w:jc w:val="center"/>
              <w:rPr>
                <w:rFonts w:ascii="Times New Roman" w:eastAsiaTheme="minorEastAsia" w:hAnsi="Times New Roman" w:cs="Times New Roman"/>
              </w:rPr>
            </w:pPr>
            <w:r w:rsidRPr="789C0543">
              <w:rPr>
                <w:rFonts w:ascii="Arial" w:eastAsia="Times New Roman" w:hAnsi="Arial" w:cs="Arial"/>
                <w:sz w:val="20"/>
                <w:szCs w:val="20"/>
              </w:rPr>
              <w:t>Literacy and</w:t>
            </w:r>
            <w:r>
              <w:rPr>
                <w:rFonts w:ascii="Arial" w:eastAsia="Times New Roman" w:hAnsi="Arial" w:cs="Arial"/>
                <w:sz w:val="20"/>
                <w:szCs w:val="20"/>
              </w:rPr>
              <w:t>/or</w:t>
            </w:r>
            <w:r w:rsidRPr="789C0543">
              <w:rPr>
                <w:rFonts w:ascii="Arial" w:eastAsia="Times New Roman" w:hAnsi="Arial" w:cs="Arial"/>
                <w:sz w:val="20"/>
                <w:szCs w:val="20"/>
              </w:rPr>
              <w:t xml:space="preserve"> Science and Math Night</w:t>
            </w:r>
          </w:p>
        </w:tc>
        <w:tc>
          <w:tcPr>
            <w:tcW w:w="1444" w:type="dxa"/>
            <w:shd w:val="clear" w:color="auto" w:fill="auto"/>
            <w:vAlign w:val="center"/>
          </w:tcPr>
          <w:p w14:paraId="2FAE626F" w14:textId="0C33DDD9" w:rsidR="0042295E" w:rsidRPr="00961A13" w:rsidRDefault="0042295E" w:rsidP="0042295E">
            <w:pPr>
              <w:rPr>
                <w:rFonts w:ascii="Times New Roman" w:eastAsiaTheme="minorEastAsia" w:hAnsi="Times New Roman" w:cs="Times New Roman"/>
              </w:rPr>
            </w:pPr>
            <w:r w:rsidRPr="00F4755F">
              <w:rPr>
                <w:rFonts w:ascii="Arial" w:eastAsia="Times New Roman" w:hAnsi="Arial" w:cs="Arial"/>
                <w:sz w:val="20"/>
                <w:szCs w:val="20"/>
              </w:rPr>
              <w:t>Teachers</w:t>
            </w:r>
          </w:p>
        </w:tc>
        <w:tc>
          <w:tcPr>
            <w:tcW w:w="2790" w:type="dxa"/>
            <w:shd w:val="clear" w:color="auto" w:fill="auto"/>
            <w:vAlign w:val="center"/>
          </w:tcPr>
          <w:p w14:paraId="500317BC" w14:textId="3CD28FFF" w:rsidR="0042295E" w:rsidRPr="00961A13" w:rsidRDefault="0042295E" w:rsidP="0042295E">
            <w:pPr>
              <w:rPr>
                <w:rFonts w:ascii="Times New Roman" w:eastAsiaTheme="minorEastAsia" w:hAnsi="Times New Roman" w:cs="Times New Roman"/>
              </w:rPr>
            </w:pPr>
            <w:r w:rsidRPr="00F4755F">
              <w:rPr>
                <w:rFonts w:ascii="Arial" w:eastAsia="Times New Roman" w:hAnsi="Arial" w:cs="Arial"/>
                <w:sz w:val="20"/>
                <w:szCs w:val="20"/>
              </w:rPr>
              <w:t>Parents will gain knowledge and understanding in ways to support their child's academic success.</w:t>
            </w:r>
          </w:p>
        </w:tc>
        <w:tc>
          <w:tcPr>
            <w:tcW w:w="1400" w:type="dxa"/>
            <w:shd w:val="clear" w:color="auto" w:fill="auto"/>
            <w:vAlign w:val="center"/>
          </w:tcPr>
          <w:p w14:paraId="21B27837" w14:textId="74EAEC05" w:rsidR="0042295E" w:rsidRDefault="0042295E" w:rsidP="0042295E">
            <w:pPr>
              <w:jc w:val="center"/>
              <w:rPr>
                <w:rFonts w:ascii="Times New Roman" w:eastAsiaTheme="minorEastAsia" w:hAnsi="Times New Roman" w:cs="Times New Roman"/>
              </w:rPr>
            </w:pPr>
            <w:r w:rsidRPr="789C0543">
              <w:rPr>
                <w:rFonts w:ascii="Arial" w:eastAsia="Times New Roman" w:hAnsi="Arial" w:cs="Arial"/>
                <w:sz w:val="20"/>
                <w:szCs w:val="20"/>
              </w:rPr>
              <w:t xml:space="preserve">Fall, </w:t>
            </w:r>
            <w:r>
              <w:rPr>
                <w:rFonts w:ascii="Arial" w:eastAsia="Times New Roman" w:hAnsi="Arial" w:cs="Arial"/>
                <w:sz w:val="20"/>
                <w:szCs w:val="20"/>
              </w:rPr>
              <w:t>Spring</w:t>
            </w:r>
          </w:p>
        </w:tc>
        <w:tc>
          <w:tcPr>
            <w:tcW w:w="3190" w:type="dxa"/>
            <w:shd w:val="clear" w:color="auto" w:fill="auto"/>
            <w:vAlign w:val="center"/>
          </w:tcPr>
          <w:p w14:paraId="56BAA58E" w14:textId="459BD88B"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Flyers, a</w:t>
            </w:r>
            <w:r w:rsidRPr="00F4755F">
              <w:rPr>
                <w:rFonts w:ascii="Arial" w:eastAsia="Times New Roman" w:hAnsi="Arial" w:cs="Arial"/>
                <w:sz w:val="20"/>
                <w:szCs w:val="20"/>
              </w:rPr>
              <w:t>gendas</w:t>
            </w:r>
            <w:r>
              <w:rPr>
                <w:rFonts w:ascii="Arial" w:eastAsia="Times New Roman" w:hAnsi="Arial" w:cs="Arial"/>
                <w:sz w:val="20"/>
                <w:szCs w:val="20"/>
              </w:rPr>
              <w:t>/ activities, social media posts,</w:t>
            </w:r>
            <w:r w:rsidR="00EC3D8D">
              <w:rPr>
                <w:rFonts w:ascii="Arial" w:eastAsia="Times New Roman" w:hAnsi="Arial" w:cs="Arial"/>
                <w:sz w:val="20"/>
                <w:szCs w:val="20"/>
              </w:rPr>
              <w:t xml:space="preserve"> </w:t>
            </w:r>
            <w:r w:rsidRPr="00F4755F">
              <w:rPr>
                <w:rFonts w:ascii="Arial" w:eastAsia="Times New Roman" w:hAnsi="Arial" w:cs="Arial"/>
                <w:sz w:val="20"/>
                <w:szCs w:val="20"/>
              </w:rPr>
              <w:t>sign-in sheets</w:t>
            </w:r>
            <w:r w:rsidR="00C145FE" w:rsidRPr="00EC3D8D">
              <w:rPr>
                <w:rFonts w:ascii="Arial" w:eastAsia="Times New Roman" w:hAnsi="Arial" w:cs="Arial"/>
                <w:sz w:val="20"/>
                <w:szCs w:val="20"/>
              </w:rPr>
              <w:t>, and parent surveys</w:t>
            </w:r>
          </w:p>
        </w:tc>
      </w:tr>
      <w:tr w:rsidR="0042295E" w14:paraId="33297AF2" w14:textId="77777777" w:rsidTr="00EC3D8D">
        <w:tc>
          <w:tcPr>
            <w:tcW w:w="2246" w:type="dxa"/>
            <w:shd w:val="clear" w:color="auto" w:fill="auto"/>
            <w:vAlign w:val="center"/>
          </w:tcPr>
          <w:p w14:paraId="731EDD2A" w14:textId="49D9E1F6" w:rsidR="0042295E" w:rsidRPr="00961A13" w:rsidRDefault="0042295E" w:rsidP="00EC3D8D">
            <w:pPr>
              <w:jc w:val="center"/>
              <w:rPr>
                <w:rFonts w:ascii="Times New Roman" w:eastAsiaTheme="minorEastAsia" w:hAnsi="Times New Roman" w:cs="Times New Roman"/>
              </w:rPr>
            </w:pPr>
            <w:r>
              <w:rPr>
                <w:rFonts w:ascii="Arial" w:eastAsia="Times New Roman" w:hAnsi="Arial" w:cs="Arial"/>
                <w:sz w:val="20"/>
                <w:szCs w:val="20"/>
              </w:rPr>
              <w:t>Kindergarten orientation</w:t>
            </w:r>
          </w:p>
        </w:tc>
        <w:tc>
          <w:tcPr>
            <w:tcW w:w="1444" w:type="dxa"/>
            <w:shd w:val="clear" w:color="auto" w:fill="auto"/>
            <w:vAlign w:val="center"/>
          </w:tcPr>
          <w:p w14:paraId="02178D32" w14:textId="46BE6D76"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Teachers</w:t>
            </w:r>
          </w:p>
        </w:tc>
        <w:tc>
          <w:tcPr>
            <w:tcW w:w="2790" w:type="dxa"/>
            <w:shd w:val="clear" w:color="auto" w:fill="auto"/>
            <w:vAlign w:val="center"/>
          </w:tcPr>
          <w:p w14:paraId="5C90713B" w14:textId="127A3291"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Parents will learn the expectations for their upcoming kindergarteners.</w:t>
            </w:r>
          </w:p>
        </w:tc>
        <w:tc>
          <w:tcPr>
            <w:tcW w:w="1400" w:type="dxa"/>
            <w:shd w:val="clear" w:color="auto" w:fill="auto"/>
            <w:vAlign w:val="center"/>
          </w:tcPr>
          <w:p w14:paraId="2C54DBE0" w14:textId="74F2B153" w:rsidR="0042295E" w:rsidRDefault="0042295E" w:rsidP="0042295E">
            <w:pPr>
              <w:jc w:val="center"/>
              <w:rPr>
                <w:rFonts w:ascii="Times New Roman" w:eastAsiaTheme="minorEastAsia" w:hAnsi="Times New Roman" w:cs="Times New Roman"/>
              </w:rPr>
            </w:pPr>
            <w:r>
              <w:rPr>
                <w:rFonts w:ascii="Arial" w:eastAsia="Times New Roman" w:hAnsi="Arial" w:cs="Arial"/>
                <w:sz w:val="20"/>
                <w:szCs w:val="20"/>
              </w:rPr>
              <w:t>Spring</w:t>
            </w:r>
          </w:p>
        </w:tc>
        <w:tc>
          <w:tcPr>
            <w:tcW w:w="3190" w:type="dxa"/>
            <w:shd w:val="clear" w:color="auto" w:fill="auto"/>
            <w:vAlign w:val="center"/>
          </w:tcPr>
          <w:p w14:paraId="4E83D905" w14:textId="32F33C88"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Flyers, agendas, presentation, sign-in sheets</w:t>
            </w:r>
            <w:r w:rsidR="00C145FE" w:rsidRPr="00EC3D8D">
              <w:rPr>
                <w:rFonts w:ascii="Arial" w:eastAsia="Times New Roman" w:hAnsi="Arial" w:cs="Arial"/>
                <w:sz w:val="20"/>
                <w:szCs w:val="20"/>
              </w:rPr>
              <w:t>, and parent surveys</w:t>
            </w:r>
          </w:p>
        </w:tc>
      </w:tr>
      <w:tr w:rsidR="0042295E" w14:paraId="3F8AA168" w14:textId="77777777" w:rsidTr="00EC3D8D">
        <w:tc>
          <w:tcPr>
            <w:tcW w:w="2246" w:type="dxa"/>
            <w:shd w:val="clear" w:color="auto" w:fill="auto"/>
            <w:vAlign w:val="center"/>
          </w:tcPr>
          <w:p w14:paraId="0B5A6FFC" w14:textId="4726C9E8" w:rsidR="0042295E" w:rsidRPr="00961A13" w:rsidRDefault="0042295E" w:rsidP="00EC3D8D">
            <w:pPr>
              <w:jc w:val="center"/>
              <w:rPr>
                <w:rFonts w:ascii="Times New Roman" w:eastAsiaTheme="minorEastAsia" w:hAnsi="Times New Roman" w:cs="Times New Roman"/>
              </w:rPr>
            </w:pPr>
            <w:r>
              <w:rPr>
                <w:rFonts w:ascii="Arial" w:eastAsia="Times New Roman" w:hAnsi="Arial" w:cs="Arial"/>
                <w:sz w:val="20"/>
                <w:szCs w:val="20"/>
              </w:rPr>
              <w:t>PTO/SAC meetings</w:t>
            </w:r>
          </w:p>
        </w:tc>
        <w:tc>
          <w:tcPr>
            <w:tcW w:w="1444" w:type="dxa"/>
            <w:shd w:val="clear" w:color="auto" w:fill="auto"/>
            <w:vAlign w:val="center"/>
          </w:tcPr>
          <w:p w14:paraId="2786E094" w14:textId="361CB03C"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Principal/PTO and SAC presidents</w:t>
            </w:r>
          </w:p>
        </w:tc>
        <w:tc>
          <w:tcPr>
            <w:tcW w:w="2790" w:type="dxa"/>
            <w:shd w:val="clear" w:color="auto" w:fill="auto"/>
            <w:vAlign w:val="center"/>
          </w:tcPr>
          <w:p w14:paraId="7C6252EC" w14:textId="05A1B74E"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Parents will learn information concerning the school and will participate in planning school wide activities for family involvement</w:t>
            </w:r>
          </w:p>
        </w:tc>
        <w:tc>
          <w:tcPr>
            <w:tcW w:w="1400" w:type="dxa"/>
            <w:shd w:val="clear" w:color="auto" w:fill="auto"/>
            <w:vAlign w:val="center"/>
          </w:tcPr>
          <w:p w14:paraId="63141AAC" w14:textId="2801E615" w:rsidR="0042295E" w:rsidRDefault="0042295E" w:rsidP="0042295E">
            <w:pPr>
              <w:jc w:val="center"/>
              <w:rPr>
                <w:rFonts w:ascii="Times New Roman" w:eastAsiaTheme="minorEastAsia" w:hAnsi="Times New Roman" w:cs="Times New Roman"/>
              </w:rPr>
            </w:pPr>
            <w:r>
              <w:rPr>
                <w:rFonts w:ascii="Arial" w:eastAsia="Times New Roman" w:hAnsi="Arial" w:cs="Arial"/>
                <w:sz w:val="20"/>
                <w:szCs w:val="20"/>
              </w:rPr>
              <w:t>Ongoing</w:t>
            </w:r>
          </w:p>
        </w:tc>
        <w:tc>
          <w:tcPr>
            <w:tcW w:w="3190" w:type="dxa"/>
            <w:shd w:val="clear" w:color="auto" w:fill="auto"/>
            <w:vAlign w:val="center"/>
          </w:tcPr>
          <w:p w14:paraId="15502AE7" w14:textId="732094AE"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Flyers, agendas, presentation, minutes, and sign-in sheets</w:t>
            </w:r>
            <w:r w:rsidR="00C145FE" w:rsidRPr="00EC3D8D">
              <w:rPr>
                <w:rFonts w:ascii="Arial" w:eastAsia="Times New Roman" w:hAnsi="Arial" w:cs="Arial"/>
                <w:sz w:val="20"/>
                <w:szCs w:val="20"/>
              </w:rPr>
              <w:t>, and parent feedback forms</w:t>
            </w:r>
          </w:p>
        </w:tc>
      </w:tr>
      <w:tr w:rsidR="0042295E" w14:paraId="57C546CA" w14:textId="77777777" w:rsidTr="00EC3D8D">
        <w:tc>
          <w:tcPr>
            <w:tcW w:w="2246" w:type="dxa"/>
            <w:shd w:val="clear" w:color="auto" w:fill="auto"/>
            <w:vAlign w:val="center"/>
          </w:tcPr>
          <w:p w14:paraId="6FC499BB" w14:textId="36AA2D95" w:rsidR="0042295E" w:rsidRPr="00961A13" w:rsidRDefault="0042295E" w:rsidP="00EC3D8D">
            <w:pPr>
              <w:jc w:val="center"/>
              <w:rPr>
                <w:rFonts w:ascii="Times New Roman" w:eastAsiaTheme="minorEastAsia" w:hAnsi="Times New Roman" w:cs="Times New Roman"/>
              </w:rPr>
            </w:pPr>
            <w:r>
              <w:rPr>
                <w:rFonts w:ascii="Arial" w:eastAsia="Times New Roman" w:hAnsi="Arial" w:cs="Arial"/>
                <w:sz w:val="20"/>
                <w:szCs w:val="20"/>
              </w:rPr>
              <w:t>Fall Festival and Spring Family Night</w:t>
            </w:r>
          </w:p>
        </w:tc>
        <w:tc>
          <w:tcPr>
            <w:tcW w:w="1444" w:type="dxa"/>
            <w:shd w:val="clear" w:color="auto" w:fill="auto"/>
            <w:vAlign w:val="center"/>
          </w:tcPr>
          <w:p w14:paraId="644A9417" w14:textId="39A3797B"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Administration, PTO, Teachers</w:t>
            </w:r>
          </w:p>
        </w:tc>
        <w:tc>
          <w:tcPr>
            <w:tcW w:w="2790" w:type="dxa"/>
            <w:shd w:val="clear" w:color="auto" w:fill="auto"/>
            <w:vAlign w:val="center"/>
          </w:tcPr>
          <w:p w14:paraId="1C202B9F" w14:textId="4F78410B"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The functions will offer parents the opportunity to participate in motivational activities with staff and other families.</w:t>
            </w:r>
          </w:p>
        </w:tc>
        <w:tc>
          <w:tcPr>
            <w:tcW w:w="1400" w:type="dxa"/>
            <w:shd w:val="clear" w:color="auto" w:fill="auto"/>
            <w:vAlign w:val="center"/>
          </w:tcPr>
          <w:p w14:paraId="19363081" w14:textId="53642946" w:rsidR="0042295E" w:rsidRDefault="0042295E" w:rsidP="0042295E">
            <w:pPr>
              <w:jc w:val="center"/>
              <w:rPr>
                <w:rFonts w:ascii="Times New Roman" w:eastAsiaTheme="minorEastAsia" w:hAnsi="Times New Roman" w:cs="Times New Roman"/>
              </w:rPr>
            </w:pPr>
            <w:r>
              <w:rPr>
                <w:rFonts w:ascii="Arial" w:eastAsia="Times New Roman" w:hAnsi="Arial" w:cs="Arial"/>
                <w:sz w:val="20"/>
                <w:szCs w:val="20"/>
              </w:rPr>
              <w:t>Fall, Spring</w:t>
            </w:r>
          </w:p>
        </w:tc>
        <w:tc>
          <w:tcPr>
            <w:tcW w:w="3190" w:type="dxa"/>
            <w:shd w:val="clear" w:color="auto" w:fill="auto"/>
            <w:vAlign w:val="center"/>
          </w:tcPr>
          <w:p w14:paraId="4EEF921D" w14:textId="6BFB8AA9" w:rsidR="0042295E" w:rsidRPr="00961A13" w:rsidRDefault="0042295E" w:rsidP="0042295E">
            <w:pPr>
              <w:rPr>
                <w:rFonts w:ascii="Times New Roman" w:eastAsiaTheme="minorEastAsia" w:hAnsi="Times New Roman" w:cs="Times New Roman"/>
              </w:rPr>
            </w:pPr>
            <w:r>
              <w:rPr>
                <w:rFonts w:ascii="Arial" w:eastAsia="Times New Roman" w:hAnsi="Arial" w:cs="Arial"/>
                <w:sz w:val="20"/>
                <w:szCs w:val="20"/>
              </w:rPr>
              <w:t xml:space="preserve">Flyers, </w:t>
            </w:r>
            <w:r w:rsidR="00C145FE">
              <w:rPr>
                <w:rFonts w:ascii="Arial" w:eastAsia="Times New Roman" w:hAnsi="Arial" w:cs="Arial"/>
                <w:sz w:val="20"/>
                <w:szCs w:val="20"/>
              </w:rPr>
              <w:t>p</w:t>
            </w:r>
            <w:r>
              <w:rPr>
                <w:rFonts w:ascii="Arial" w:eastAsia="Times New Roman" w:hAnsi="Arial" w:cs="Arial"/>
                <w:sz w:val="20"/>
                <w:szCs w:val="20"/>
              </w:rPr>
              <w:t>arent and community participation and attendance, amount of money raised, list of participating parent volunt</w:t>
            </w:r>
            <w:r w:rsidRPr="00EC3D8D">
              <w:rPr>
                <w:rFonts w:ascii="Arial" w:eastAsia="Times New Roman" w:hAnsi="Arial" w:cs="Arial"/>
                <w:sz w:val="20"/>
                <w:szCs w:val="20"/>
              </w:rPr>
              <w:t>eers</w:t>
            </w:r>
            <w:r w:rsidR="00C145FE" w:rsidRPr="00EC3D8D">
              <w:rPr>
                <w:rFonts w:ascii="Arial" w:eastAsia="Times New Roman" w:hAnsi="Arial" w:cs="Arial"/>
                <w:sz w:val="20"/>
                <w:szCs w:val="20"/>
              </w:rPr>
              <w:t>, and parent surveys</w:t>
            </w:r>
          </w:p>
        </w:tc>
      </w:tr>
    </w:tbl>
    <w:p w14:paraId="1CBB0003" w14:textId="35E6B658" w:rsidR="008E757B" w:rsidRDefault="008E757B" w:rsidP="0014732E">
      <w:pPr>
        <w:spacing w:after="0" w:line="240" w:lineRule="auto"/>
        <w:rPr>
          <w:rFonts w:ascii="Times New Roman" w:eastAsiaTheme="minorEastAsia" w:hAnsi="Times New Roman" w:cs="Times New Roman"/>
          <w:b/>
        </w:rPr>
      </w:pPr>
    </w:p>
    <w:p w14:paraId="6EEE130D" w14:textId="77777777" w:rsidR="0042295E" w:rsidRDefault="0042295E" w:rsidP="0014732E">
      <w:pPr>
        <w:spacing w:after="0" w:line="240" w:lineRule="auto"/>
        <w:rPr>
          <w:rFonts w:ascii="Times New Roman" w:eastAsiaTheme="minorEastAsia" w:hAnsi="Times New Roman" w:cs="Times New Roman"/>
          <w:b/>
        </w:rPr>
      </w:pPr>
    </w:p>
    <w:p w14:paraId="2F734CD2" w14:textId="77777777" w:rsidR="00F06FDB" w:rsidRDefault="00F06FDB" w:rsidP="00F86F76">
      <w:pPr>
        <w:spacing w:after="0" w:line="240" w:lineRule="auto"/>
        <w:rPr>
          <w:rFonts w:ascii="Times New Roman" w:eastAsia="Times New Roman" w:hAnsi="Times New Roman" w:cs="Times New Roman"/>
          <w:b/>
          <w:bCs/>
        </w:rPr>
      </w:pPr>
    </w:p>
    <w:p w14:paraId="2320989B" w14:textId="3CCA1423" w:rsidR="00F86F76" w:rsidRPr="00F86F76" w:rsidRDefault="00F86F76" w:rsidP="00F86F76">
      <w:pPr>
        <w:spacing w:after="0" w:line="240" w:lineRule="auto"/>
        <w:rPr>
          <w:rFonts w:ascii="Times New Roman" w:eastAsia="Times New Roman" w:hAnsi="Times New Roman" w:cs="Times New Roman"/>
        </w:rPr>
      </w:pPr>
      <w:r w:rsidRPr="00F86F76">
        <w:rPr>
          <w:rFonts w:ascii="Times New Roman" w:eastAsia="Times New Roman" w:hAnsi="Times New Roman" w:cs="Times New Roman"/>
          <w:b/>
          <w:bCs/>
        </w:rPr>
        <w:t>Staff Training</w:t>
      </w:r>
    </w:p>
    <w:p w14:paraId="348B4A0D" w14:textId="77777777" w:rsidR="00F86F76" w:rsidRPr="00F86F76" w:rsidRDefault="00F86F76" w:rsidP="00F86F76">
      <w:pPr>
        <w:spacing w:after="0" w:line="240" w:lineRule="auto"/>
        <w:rPr>
          <w:rFonts w:ascii="Times New Roman" w:eastAsia="Times New Roman" w:hAnsi="Times New Roman" w:cs="Times New Roman"/>
        </w:rPr>
      </w:pPr>
      <w:r w:rsidRPr="00F86F76">
        <w:rPr>
          <w:rFonts w:ascii="Times New Roman" w:eastAsia="Times New Roman" w:hAnsi="Times New Roman" w:cs="Times New Roman"/>
        </w:rPr>
        <w:br/>
        <w:t xml:space="preserve">Describe the professional development activities the school will provide to educate the teachers, specialized instructional support personnel, principals, other school leaders and other staff 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 </w:t>
      </w:r>
    </w:p>
    <w:p w14:paraId="64A08457" w14:textId="5D404590" w:rsidR="00F86F76" w:rsidRDefault="00F86F76"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2133"/>
        <w:gridCol w:w="2092"/>
        <w:gridCol w:w="2160"/>
        <w:gridCol w:w="1530"/>
        <w:gridCol w:w="2340"/>
      </w:tblGrid>
      <w:tr w:rsidR="00BA6DD3" w14:paraId="793F9BDE" w14:textId="77777777" w:rsidTr="0042295E">
        <w:tc>
          <w:tcPr>
            <w:tcW w:w="2133" w:type="dxa"/>
            <w:shd w:val="clear" w:color="auto" w:fill="548DD4"/>
          </w:tcPr>
          <w:p w14:paraId="2C1E1CB4" w14:textId="2871D5A5" w:rsidR="00F06FDB" w:rsidRDefault="00F86F76" w:rsidP="00927A10">
            <w:pPr>
              <w:spacing w:before="120" w:after="120"/>
              <w:jc w:val="center"/>
              <w:rPr>
                <w:rFonts w:ascii="Times New Roman" w:eastAsiaTheme="minorEastAsia" w:hAnsi="Times New Roman" w:cs="Times New Roman"/>
                <w:b/>
              </w:rPr>
            </w:pPr>
            <w:r>
              <w:rPr>
                <w:rFonts w:ascii="Times New Roman" w:eastAsiaTheme="minorEastAsia" w:hAnsi="Times New Roman" w:cs="Times New Roman"/>
                <w:b/>
              </w:rPr>
              <w:t>Staff Capacity Building:  Content and Type of Activity</w:t>
            </w:r>
          </w:p>
        </w:tc>
        <w:tc>
          <w:tcPr>
            <w:tcW w:w="2092" w:type="dxa"/>
            <w:shd w:val="clear" w:color="auto" w:fill="548DD4"/>
          </w:tcPr>
          <w:p w14:paraId="1A3FF09F" w14:textId="2281ACB2"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Person(s)</w:t>
            </w:r>
          </w:p>
          <w:p w14:paraId="21FEC553" w14:textId="77777777" w:rsidR="00F86F76" w:rsidRDefault="00F86F76" w:rsidP="00927A10">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160" w:type="dxa"/>
            <w:shd w:val="clear" w:color="auto" w:fill="548DD4"/>
          </w:tcPr>
          <w:p w14:paraId="45E4D885" w14:textId="7CA4F21F"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530" w:type="dxa"/>
            <w:shd w:val="clear" w:color="auto" w:fill="548DD4"/>
          </w:tcPr>
          <w:p w14:paraId="77533836" w14:textId="3EE1749E"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340" w:type="dxa"/>
            <w:shd w:val="clear" w:color="auto" w:fill="548DD4"/>
          </w:tcPr>
          <w:p w14:paraId="4EA05DE9" w14:textId="42C4E10C"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333BA0" w14:paraId="27DD9379" w14:textId="77777777" w:rsidTr="0042295E">
        <w:tc>
          <w:tcPr>
            <w:tcW w:w="2133" w:type="dxa"/>
            <w:shd w:val="clear" w:color="auto" w:fill="auto"/>
          </w:tcPr>
          <w:p w14:paraId="24829A64" w14:textId="781EB620" w:rsidR="00F86F76" w:rsidRPr="00BB3225" w:rsidRDefault="00567EB3" w:rsidP="00333BA0">
            <w:pPr>
              <w:rPr>
                <w:rFonts w:ascii="Times New Roman" w:eastAsiaTheme="minorEastAsia" w:hAnsi="Times New Roman" w:cs="Times New Roman"/>
              </w:rPr>
            </w:pPr>
            <w:r w:rsidRPr="00BB3225">
              <w:rPr>
                <w:rFonts w:ascii="Times New Roman" w:eastAsiaTheme="minorEastAsia" w:hAnsi="Times New Roman" w:cs="Times New Roman"/>
              </w:rPr>
              <w:t>Data Chats</w:t>
            </w:r>
          </w:p>
          <w:p w14:paraId="4169C5B2" w14:textId="77777777" w:rsidR="00F86F76" w:rsidRPr="00BB3225" w:rsidRDefault="00F86F76" w:rsidP="00333BA0">
            <w:pPr>
              <w:jc w:val="center"/>
              <w:rPr>
                <w:rFonts w:ascii="Times New Roman" w:eastAsiaTheme="minorEastAsia" w:hAnsi="Times New Roman" w:cs="Times New Roman"/>
              </w:rPr>
            </w:pPr>
          </w:p>
        </w:tc>
        <w:tc>
          <w:tcPr>
            <w:tcW w:w="2092" w:type="dxa"/>
            <w:shd w:val="clear" w:color="auto" w:fill="auto"/>
          </w:tcPr>
          <w:p w14:paraId="799A8139" w14:textId="77777777" w:rsidR="00F86F76" w:rsidRPr="00BB3225" w:rsidRDefault="00BA6DD3" w:rsidP="00ED6932">
            <w:pPr>
              <w:rPr>
                <w:rFonts w:ascii="Times New Roman" w:eastAsiaTheme="minorEastAsia" w:hAnsi="Times New Roman" w:cs="Times New Roman"/>
              </w:rPr>
            </w:pPr>
            <w:r w:rsidRPr="00BB3225">
              <w:rPr>
                <w:rFonts w:ascii="Times New Roman" w:eastAsiaTheme="minorEastAsia" w:hAnsi="Times New Roman" w:cs="Times New Roman"/>
              </w:rPr>
              <w:t>Administration</w:t>
            </w:r>
            <w:r w:rsidR="00567EB3" w:rsidRPr="00BB3225">
              <w:rPr>
                <w:rFonts w:ascii="Times New Roman" w:eastAsiaTheme="minorEastAsia" w:hAnsi="Times New Roman" w:cs="Times New Roman"/>
              </w:rPr>
              <w:t>,</w:t>
            </w:r>
          </w:p>
          <w:p w14:paraId="11D20F90" w14:textId="194DAC08" w:rsidR="00567EB3" w:rsidRPr="00BB3225" w:rsidRDefault="00567EB3" w:rsidP="00ED6932">
            <w:pPr>
              <w:rPr>
                <w:rFonts w:ascii="Times New Roman" w:eastAsiaTheme="minorEastAsia" w:hAnsi="Times New Roman" w:cs="Times New Roman"/>
              </w:rPr>
            </w:pPr>
            <w:r w:rsidRPr="00BB3225">
              <w:rPr>
                <w:rFonts w:ascii="Times New Roman" w:eastAsiaTheme="minorEastAsia" w:hAnsi="Times New Roman" w:cs="Times New Roman"/>
              </w:rPr>
              <w:t>Instructional Coaches</w:t>
            </w:r>
            <w:r w:rsidR="00333BA0" w:rsidRPr="00BB3225">
              <w:rPr>
                <w:rFonts w:ascii="Times New Roman" w:eastAsiaTheme="minorEastAsia" w:hAnsi="Times New Roman" w:cs="Times New Roman"/>
              </w:rPr>
              <w:t>, Teachers</w:t>
            </w:r>
          </w:p>
        </w:tc>
        <w:tc>
          <w:tcPr>
            <w:tcW w:w="2160" w:type="dxa"/>
            <w:shd w:val="clear" w:color="auto" w:fill="auto"/>
          </w:tcPr>
          <w:p w14:paraId="42ABCF3E" w14:textId="5C12B459" w:rsidR="00F86F76" w:rsidRPr="00BB3225" w:rsidRDefault="00567EB3" w:rsidP="00ED6932">
            <w:pPr>
              <w:rPr>
                <w:rFonts w:ascii="Times New Roman" w:eastAsia="Oxygen" w:hAnsi="Times New Roman" w:cs="Times New Roman"/>
              </w:rPr>
            </w:pPr>
            <w:r w:rsidRPr="00BB3225">
              <w:rPr>
                <w:rFonts w:ascii="Times New Roman" w:eastAsia="Oxygen" w:hAnsi="Times New Roman" w:cs="Times New Roman"/>
              </w:rPr>
              <w:t>Teachers will utilize data from assessments to prioritize student groupings, to inform instruction, and to communicate more effectively with parents</w:t>
            </w:r>
          </w:p>
        </w:tc>
        <w:tc>
          <w:tcPr>
            <w:tcW w:w="1530" w:type="dxa"/>
            <w:shd w:val="clear" w:color="auto" w:fill="auto"/>
          </w:tcPr>
          <w:p w14:paraId="543A65BF" w14:textId="11EC1302" w:rsidR="00F86F76" w:rsidRPr="00BB3225" w:rsidRDefault="00BA6DD3" w:rsidP="00333BA0">
            <w:pPr>
              <w:jc w:val="center"/>
              <w:rPr>
                <w:rFonts w:ascii="Times New Roman" w:eastAsiaTheme="minorEastAsia" w:hAnsi="Times New Roman" w:cs="Times New Roman"/>
              </w:rPr>
            </w:pPr>
            <w:r w:rsidRPr="00BB3225">
              <w:rPr>
                <w:rFonts w:ascii="Times New Roman" w:eastAsiaTheme="minorEastAsia" w:hAnsi="Times New Roman" w:cs="Times New Roman"/>
              </w:rPr>
              <w:t>On-going</w:t>
            </w:r>
          </w:p>
        </w:tc>
        <w:tc>
          <w:tcPr>
            <w:tcW w:w="2340" w:type="dxa"/>
            <w:shd w:val="clear" w:color="auto" w:fill="auto"/>
          </w:tcPr>
          <w:p w14:paraId="6674BF58" w14:textId="3E29CA4E" w:rsidR="00567EB3" w:rsidRPr="0042295E" w:rsidRDefault="0042295E" w:rsidP="0042295E">
            <w:pPr>
              <w:rPr>
                <w:rFonts w:ascii="Times New Roman" w:eastAsiaTheme="minorEastAsia" w:hAnsi="Times New Roman" w:cs="Times New Roman"/>
              </w:rPr>
            </w:pPr>
            <w:r>
              <w:rPr>
                <w:rFonts w:ascii="Times New Roman" w:eastAsiaTheme="minorEastAsia" w:hAnsi="Times New Roman" w:cs="Times New Roman"/>
              </w:rPr>
              <w:t>Standardized testing results, p</w:t>
            </w:r>
            <w:r w:rsidR="00567EB3" w:rsidRPr="0042295E">
              <w:rPr>
                <w:rFonts w:ascii="Times New Roman" w:eastAsiaTheme="minorEastAsia" w:hAnsi="Times New Roman" w:cs="Times New Roman"/>
              </w:rPr>
              <w:t>rogress monitoring assessment results</w:t>
            </w:r>
            <w:r>
              <w:rPr>
                <w:rFonts w:ascii="Times New Roman" w:eastAsiaTheme="minorEastAsia" w:hAnsi="Times New Roman" w:cs="Times New Roman"/>
              </w:rPr>
              <w:t>, b</w:t>
            </w:r>
            <w:r w:rsidR="00567EB3" w:rsidRPr="0042295E">
              <w:rPr>
                <w:rFonts w:ascii="Times New Roman" w:eastAsiaTheme="minorEastAsia" w:hAnsi="Times New Roman" w:cs="Times New Roman"/>
              </w:rPr>
              <w:t>enchmark assessment results</w:t>
            </w:r>
          </w:p>
        </w:tc>
      </w:tr>
      <w:tr w:rsidR="00F86F76" w14:paraId="54675F13" w14:textId="77777777" w:rsidTr="0042295E">
        <w:tc>
          <w:tcPr>
            <w:tcW w:w="2133" w:type="dxa"/>
            <w:shd w:val="clear" w:color="auto" w:fill="auto"/>
          </w:tcPr>
          <w:p w14:paraId="4ACF29BD" w14:textId="39B3A208" w:rsidR="00567EB3" w:rsidRPr="00BB3225" w:rsidRDefault="0042295E" w:rsidP="00567EB3">
            <w:pPr>
              <w:rPr>
                <w:rFonts w:ascii="Times New Roman" w:eastAsiaTheme="minorEastAsia" w:hAnsi="Times New Roman" w:cs="Times New Roman"/>
              </w:rPr>
            </w:pPr>
            <w:r>
              <w:rPr>
                <w:rFonts w:ascii="Times New Roman" w:eastAsiaTheme="minorEastAsia" w:hAnsi="Times New Roman" w:cs="Times New Roman"/>
              </w:rPr>
              <w:lastRenderedPageBreak/>
              <w:t>Positive Behavior Interventions and Support (PBIS)</w:t>
            </w:r>
          </w:p>
          <w:p w14:paraId="1B623DFC" w14:textId="77777777" w:rsidR="00F86F76" w:rsidRPr="00BB3225" w:rsidRDefault="00F86F76" w:rsidP="00333BA0">
            <w:pPr>
              <w:jc w:val="center"/>
              <w:rPr>
                <w:rFonts w:ascii="Times New Roman" w:eastAsiaTheme="minorEastAsia" w:hAnsi="Times New Roman" w:cs="Times New Roman"/>
              </w:rPr>
            </w:pPr>
          </w:p>
        </w:tc>
        <w:tc>
          <w:tcPr>
            <w:tcW w:w="2092" w:type="dxa"/>
            <w:shd w:val="clear" w:color="auto" w:fill="auto"/>
          </w:tcPr>
          <w:p w14:paraId="22F0BC59" w14:textId="0A352609" w:rsidR="00F86F76" w:rsidRPr="00BB3225" w:rsidRDefault="00567EB3" w:rsidP="00ED6932">
            <w:pPr>
              <w:rPr>
                <w:rFonts w:ascii="Times New Roman" w:eastAsiaTheme="minorEastAsia" w:hAnsi="Times New Roman" w:cs="Times New Roman"/>
              </w:rPr>
            </w:pPr>
            <w:r w:rsidRPr="00BB3225">
              <w:rPr>
                <w:rFonts w:ascii="Times New Roman" w:eastAsiaTheme="minorEastAsia" w:hAnsi="Times New Roman" w:cs="Times New Roman"/>
              </w:rPr>
              <w:t xml:space="preserve">Administration, </w:t>
            </w:r>
            <w:r w:rsidR="0042295E">
              <w:rPr>
                <w:rFonts w:ascii="Times New Roman" w:eastAsiaTheme="minorEastAsia" w:hAnsi="Times New Roman" w:cs="Times New Roman"/>
              </w:rPr>
              <w:t>PBIS Coordinator, Committee Members</w:t>
            </w:r>
          </w:p>
        </w:tc>
        <w:tc>
          <w:tcPr>
            <w:tcW w:w="2160" w:type="dxa"/>
            <w:shd w:val="clear" w:color="auto" w:fill="auto"/>
          </w:tcPr>
          <w:p w14:paraId="087666F8" w14:textId="5D7510D2" w:rsidR="00F86F76" w:rsidRPr="00BB3225" w:rsidRDefault="0042295E" w:rsidP="00ED6932">
            <w:pPr>
              <w:rPr>
                <w:rFonts w:ascii="Times New Roman" w:eastAsiaTheme="minorEastAsia" w:hAnsi="Times New Roman" w:cs="Times New Roman"/>
              </w:rPr>
            </w:pPr>
            <w:r>
              <w:rPr>
                <w:rFonts w:ascii="Times New Roman" w:eastAsiaTheme="minorEastAsia" w:hAnsi="Times New Roman" w:cs="Times New Roman"/>
              </w:rPr>
              <w:t>Create a positive and supportive environment that enhance academic learning in class</w:t>
            </w:r>
          </w:p>
        </w:tc>
        <w:tc>
          <w:tcPr>
            <w:tcW w:w="1530" w:type="dxa"/>
            <w:shd w:val="clear" w:color="auto" w:fill="auto"/>
          </w:tcPr>
          <w:p w14:paraId="4158FA41" w14:textId="56424314" w:rsidR="00F86F76" w:rsidRPr="00BB3225" w:rsidRDefault="00333BA0" w:rsidP="00333BA0">
            <w:pPr>
              <w:jc w:val="center"/>
              <w:rPr>
                <w:rFonts w:ascii="Times New Roman" w:eastAsiaTheme="minorEastAsia" w:hAnsi="Times New Roman" w:cs="Times New Roman"/>
              </w:rPr>
            </w:pPr>
            <w:r w:rsidRPr="00BB3225">
              <w:rPr>
                <w:rFonts w:ascii="Times New Roman" w:eastAsiaTheme="minorEastAsia" w:hAnsi="Times New Roman" w:cs="Times New Roman"/>
              </w:rPr>
              <w:t>On-going</w:t>
            </w:r>
          </w:p>
        </w:tc>
        <w:tc>
          <w:tcPr>
            <w:tcW w:w="2340" w:type="dxa"/>
            <w:shd w:val="clear" w:color="auto" w:fill="auto"/>
          </w:tcPr>
          <w:p w14:paraId="0D85785E" w14:textId="5EDB83D3" w:rsidR="00F06FDB" w:rsidRPr="0042295E" w:rsidRDefault="0042295E" w:rsidP="0042295E">
            <w:pPr>
              <w:rPr>
                <w:rFonts w:ascii="Times New Roman" w:eastAsiaTheme="minorEastAsia" w:hAnsi="Times New Roman" w:cs="Times New Roman"/>
              </w:rPr>
            </w:pPr>
            <w:r>
              <w:rPr>
                <w:rFonts w:ascii="Times New Roman" w:eastAsiaTheme="minorEastAsia" w:hAnsi="Times New Roman" w:cs="Times New Roman"/>
              </w:rPr>
              <w:t>Agendas, presentations, sign-in sheets, behavioral data</w:t>
            </w:r>
            <w:r w:rsidR="00C145FE">
              <w:rPr>
                <w:rFonts w:ascii="Times New Roman" w:eastAsiaTheme="minorEastAsia" w:hAnsi="Times New Roman" w:cs="Times New Roman"/>
              </w:rPr>
              <w:t xml:space="preserve">, </w:t>
            </w:r>
            <w:r w:rsidR="00C145FE" w:rsidRPr="00EC3D8D">
              <w:rPr>
                <w:rFonts w:ascii="Times New Roman" w:eastAsiaTheme="minorEastAsia" w:hAnsi="Times New Roman" w:cs="Times New Roman"/>
              </w:rPr>
              <w:t>school climate survey</w:t>
            </w:r>
          </w:p>
        </w:tc>
      </w:tr>
      <w:tr w:rsidR="0042295E" w14:paraId="25769826" w14:textId="77777777" w:rsidTr="0042295E">
        <w:tc>
          <w:tcPr>
            <w:tcW w:w="2133" w:type="dxa"/>
            <w:shd w:val="clear" w:color="auto" w:fill="auto"/>
            <w:vAlign w:val="center"/>
          </w:tcPr>
          <w:p w14:paraId="3F194337" w14:textId="76BD0DDC" w:rsidR="0042295E" w:rsidRPr="00BB3225" w:rsidRDefault="0042295E" w:rsidP="0042295E">
            <w:pPr>
              <w:jc w:val="center"/>
              <w:rPr>
                <w:rFonts w:ascii="Times New Roman" w:eastAsiaTheme="minorEastAsia" w:hAnsi="Times New Roman" w:cs="Times New Roman"/>
              </w:rPr>
            </w:pPr>
            <w:r w:rsidRPr="00F4755F">
              <w:rPr>
                <w:rFonts w:ascii="Arial" w:eastAsia="Times New Roman" w:hAnsi="Arial" w:cs="Arial"/>
                <w:sz w:val="20"/>
                <w:szCs w:val="20"/>
              </w:rPr>
              <w:t xml:space="preserve">Teacher Training on effective forms of communication, on communicating discipline information with parents, and on sharing district requirements with parents. </w:t>
            </w:r>
          </w:p>
        </w:tc>
        <w:tc>
          <w:tcPr>
            <w:tcW w:w="2092" w:type="dxa"/>
            <w:shd w:val="clear" w:color="auto" w:fill="auto"/>
            <w:vAlign w:val="center"/>
          </w:tcPr>
          <w:p w14:paraId="47347CD5" w14:textId="4DD667C9" w:rsidR="0042295E" w:rsidRPr="00BB3225" w:rsidRDefault="0042295E" w:rsidP="0042295E">
            <w:pPr>
              <w:rPr>
                <w:rFonts w:ascii="Times New Roman" w:eastAsiaTheme="minorEastAsia" w:hAnsi="Times New Roman" w:cs="Times New Roman"/>
              </w:rPr>
            </w:pPr>
            <w:r>
              <w:rPr>
                <w:rFonts w:ascii="Arial" w:eastAsia="Times New Roman" w:hAnsi="Arial" w:cs="Arial"/>
                <w:sz w:val="20"/>
                <w:szCs w:val="20"/>
              </w:rPr>
              <w:t>Principal/Assistant P</w:t>
            </w:r>
            <w:r w:rsidRPr="00F4755F">
              <w:rPr>
                <w:rFonts w:ascii="Arial" w:eastAsia="Times New Roman" w:hAnsi="Arial" w:cs="Arial"/>
                <w:sz w:val="20"/>
                <w:szCs w:val="20"/>
              </w:rPr>
              <w:t>rincipal</w:t>
            </w:r>
          </w:p>
        </w:tc>
        <w:tc>
          <w:tcPr>
            <w:tcW w:w="2160" w:type="dxa"/>
            <w:shd w:val="clear" w:color="auto" w:fill="auto"/>
            <w:vAlign w:val="center"/>
          </w:tcPr>
          <w:p w14:paraId="43A5C7C7" w14:textId="1B1B5F2C" w:rsidR="0042295E" w:rsidRPr="00BB3225" w:rsidRDefault="0042295E" w:rsidP="0042295E">
            <w:pPr>
              <w:rPr>
                <w:rFonts w:ascii="Times New Roman" w:eastAsiaTheme="minorEastAsia" w:hAnsi="Times New Roman" w:cs="Times New Roman"/>
              </w:rPr>
            </w:pPr>
            <w:r w:rsidRPr="00F4755F">
              <w:rPr>
                <w:rFonts w:ascii="Arial" w:eastAsia="Times New Roman" w:hAnsi="Arial" w:cs="Arial"/>
                <w:sz w:val="20"/>
                <w:szCs w:val="20"/>
              </w:rPr>
              <w:t>Teachers will be able to communicate better with parents to help them facilitate their child's academic success</w:t>
            </w:r>
          </w:p>
        </w:tc>
        <w:tc>
          <w:tcPr>
            <w:tcW w:w="1530" w:type="dxa"/>
            <w:shd w:val="clear" w:color="auto" w:fill="auto"/>
            <w:vAlign w:val="center"/>
          </w:tcPr>
          <w:p w14:paraId="49EDF34F" w14:textId="31868121" w:rsidR="0042295E" w:rsidRPr="00BB3225" w:rsidRDefault="0042295E" w:rsidP="0042295E">
            <w:pPr>
              <w:jc w:val="center"/>
              <w:rPr>
                <w:rFonts w:ascii="Times New Roman" w:eastAsiaTheme="minorEastAsia" w:hAnsi="Times New Roman" w:cs="Times New Roman"/>
              </w:rPr>
            </w:pPr>
            <w:r w:rsidRPr="00F4755F">
              <w:rPr>
                <w:rFonts w:ascii="Arial" w:eastAsia="Times New Roman" w:hAnsi="Arial" w:cs="Arial"/>
                <w:sz w:val="20"/>
                <w:szCs w:val="20"/>
              </w:rPr>
              <w:t>Monthly during Professional Learning Communities</w:t>
            </w:r>
          </w:p>
        </w:tc>
        <w:tc>
          <w:tcPr>
            <w:tcW w:w="2340" w:type="dxa"/>
            <w:shd w:val="clear" w:color="auto" w:fill="auto"/>
            <w:vAlign w:val="center"/>
          </w:tcPr>
          <w:p w14:paraId="489C0B9E" w14:textId="10149A5F" w:rsidR="0042295E" w:rsidRPr="00BB3225" w:rsidRDefault="0042295E" w:rsidP="0042295E">
            <w:pPr>
              <w:rPr>
                <w:rFonts w:ascii="Times New Roman" w:eastAsiaTheme="minorEastAsia" w:hAnsi="Times New Roman" w:cs="Times New Roman"/>
              </w:rPr>
            </w:pPr>
            <w:r w:rsidRPr="00F4755F">
              <w:rPr>
                <w:rFonts w:ascii="Arial" w:eastAsia="Times New Roman" w:hAnsi="Arial" w:cs="Arial"/>
                <w:sz w:val="20"/>
                <w:szCs w:val="20"/>
              </w:rPr>
              <w:t>Agendas/Parent Surveys/Documentation of Right to Know letters</w:t>
            </w:r>
          </w:p>
        </w:tc>
      </w:tr>
    </w:tbl>
    <w:p w14:paraId="20EC3154" w14:textId="77777777" w:rsidR="00F06FDB" w:rsidRDefault="00F06FDB" w:rsidP="00DE1D9B">
      <w:pPr>
        <w:spacing w:after="240" w:line="240" w:lineRule="auto"/>
        <w:rPr>
          <w:rFonts w:ascii="Times New Roman" w:eastAsia="Times New Roman" w:hAnsi="Times New Roman" w:cs="Times New Roman"/>
          <w:b/>
          <w:bCs/>
        </w:rPr>
      </w:pPr>
    </w:p>
    <w:p w14:paraId="778951DC" w14:textId="7556E06A" w:rsidR="00DE1D9B" w:rsidRPr="00DE1D9B" w:rsidRDefault="00DE1D9B" w:rsidP="00DE1D9B">
      <w:pPr>
        <w:spacing w:after="240" w:line="240" w:lineRule="auto"/>
        <w:rPr>
          <w:rFonts w:ascii="Times New Roman" w:eastAsia="Times New Roman" w:hAnsi="Times New Roman" w:cs="Times New Roman"/>
        </w:rPr>
      </w:pPr>
      <w:r w:rsidRPr="00DE1D9B">
        <w:rPr>
          <w:rFonts w:ascii="Times New Roman" w:eastAsia="Times New Roman" w:hAnsi="Times New Roman" w:cs="Times New Roman"/>
          <w:b/>
          <w:bCs/>
        </w:rPr>
        <w:t>Other Activities</w:t>
      </w:r>
      <w:r w:rsidRPr="00DE1D9B">
        <w:rPr>
          <w:rFonts w:ascii="Times New Roman" w:eastAsia="Times New Roman" w:hAnsi="Times New Roman" w:cs="Times New Roman"/>
        </w:rPr>
        <w:br/>
      </w:r>
      <w:r w:rsidRPr="00DE1D9B">
        <w:rPr>
          <w:rFonts w:ascii="Times New Roman" w:eastAsia="Times New Roman" w:hAnsi="Times New Roman" w:cs="Times New Roman"/>
        </w:rPr>
        <w:br/>
        <w:t xml:space="preserve">Describe the other activities, such as parent resource centers, the school will conduct to encourage and support parents in more fully participating in the education of their children [ESEA Section 1116]. </w:t>
      </w:r>
    </w:p>
    <w:tbl>
      <w:tblPr>
        <w:tblW w:w="0" w:type="auto"/>
        <w:tblCellMar>
          <w:left w:w="0" w:type="dxa"/>
          <w:right w:w="0" w:type="dxa"/>
        </w:tblCellMar>
        <w:tblLook w:val="04A0" w:firstRow="1" w:lastRow="0" w:firstColumn="1" w:lastColumn="0" w:noHBand="0" w:noVBand="1"/>
      </w:tblPr>
      <w:tblGrid>
        <w:gridCol w:w="984"/>
      </w:tblGrid>
      <w:tr w:rsidR="00DE1D9B" w:rsidRPr="00DE1D9B" w14:paraId="7851ED05"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A1665F2" w14:textId="77777777" w:rsidR="00DE1D9B" w:rsidRPr="00DE1D9B" w:rsidRDefault="00DE1D9B" w:rsidP="00333BA0">
            <w:pPr>
              <w:spacing w:after="100" w:line="240" w:lineRule="auto"/>
              <w:rPr>
                <w:rFonts w:ascii="Times New Roman" w:eastAsia="Times New Roman" w:hAnsi="Times New Roman" w:cs="Times New Roman"/>
              </w:rPr>
            </w:pPr>
            <w:r w:rsidRPr="00DE1D9B">
              <w:rPr>
                <w:rFonts w:ascii="Times New Roman" w:eastAsia="Times New Roman" w:hAnsi="Times New Roman" w:cs="Times New Roman"/>
                <w:b/>
                <w:bCs/>
              </w:rPr>
              <w:t xml:space="preserve">Response: </w:t>
            </w:r>
          </w:p>
        </w:tc>
      </w:tr>
    </w:tbl>
    <w:p w14:paraId="61AAFBC3" w14:textId="2EF33F07" w:rsidR="00DE1D9B" w:rsidRDefault="00DE1D9B" w:rsidP="0014732E">
      <w:pPr>
        <w:spacing w:after="0" w:line="240" w:lineRule="auto"/>
        <w:rPr>
          <w:rFonts w:ascii="Times New Roman" w:eastAsiaTheme="minorEastAsia" w:hAnsi="Times New Roman" w:cs="Times New Roman"/>
          <w:b/>
        </w:rPr>
      </w:pPr>
    </w:p>
    <w:p w14:paraId="2AED2E98" w14:textId="44C5B84C" w:rsidR="00F06FDB" w:rsidRDefault="001D2FE9"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3632" behindDoc="1" locked="0" layoutInCell="1" allowOverlap="1" wp14:anchorId="4C3352F6" wp14:editId="681FDA4B">
                <wp:simplePos x="0" y="0"/>
                <wp:positionH relativeFrom="margin">
                  <wp:align>right</wp:align>
                </wp:positionH>
                <wp:positionV relativeFrom="paragraph">
                  <wp:posOffset>15240</wp:posOffset>
                </wp:positionV>
                <wp:extent cx="6475095" cy="723900"/>
                <wp:effectExtent l="0" t="0" r="2095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723900"/>
                        </a:xfrm>
                        <a:prstGeom prst="rect">
                          <a:avLst/>
                        </a:prstGeom>
                        <a:solidFill>
                          <a:srgbClr val="FFFFFF"/>
                        </a:solidFill>
                        <a:ln w="9525">
                          <a:solidFill>
                            <a:srgbClr val="000000"/>
                          </a:solidFill>
                          <a:miter lim="800000"/>
                          <a:headEnd/>
                          <a:tailEnd/>
                        </a:ln>
                      </wps:spPr>
                      <wps:txbx>
                        <w:txbxContent>
                          <w:p w14:paraId="0110EE46" w14:textId="37619A1B" w:rsidR="00333BA0" w:rsidRDefault="0042295E">
                            <w:r>
                              <w:rPr>
                                <w:rFonts w:ascii="Arial" w:eastAsia="Times New Roman" w:hAnsi="Arial"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352F6" id="_x0000_s1029" type="#_x0000_t202" style="position:absolute;margin-left:458.65pt;margin-top:1.2pt;width:509.85pt;height:57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rmKQ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">
                <v:textbox>
                  <w:txbxContent>
                    <w:p w14:paraId="0110EE46" w14:textId="37619A1B" w:rsidR="00333BA0" w:rsidRDefault="0042295E">
                      <w:r>
                        <w:rPr>
                          <w:rFonts w:ascii="Arial" w:eastAsia="Times New Roman" w:hAnsi="Arial"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xbxContent>
                </v:textbox>
                <w10:wrap anchorx="margin"/>
              </v:shape>
            </w:pict>
          </mc:Fallback>
        </mc:AlternateContent>
      </w:r>
    </w:p>
    <w:p w14:paraId="6F56F52F" w14:textId="76090036" w:rsidR="00F06FDB" w:rsidRDefault="00F06FDB" w:rsidP="0014732E">
      <w:pPr>
        <w:spacing w:after="0" w:line="240" w:lineRule="auto"/>
        <w:rPr>
          <w:rFonts w:ascii="Times New Roman" w:eastAsiaTheme="minorEastAsia" w:hAnsi="Times New Roman" w:cs="Times New Roman"/>
          <w:b/>
        </w:rPr>
      </w:pPr>
    </w:p>
    <w:p w14:paraId="525A066F" w14:textId="77777777" w:rsidR="00F06FDB" w:rsidRDefault="00F06FDB" w:rsidP="0014732E">
      <w:pPr>
        <w:spacing w:after="0" w:line="240" w:lineRule="auto"/>
        <w:rPr>
          <w:rFonts w:ascii="Times New Roman" w:eastAsiaTheme="minorEastAsia" w:hAnsi="Times New Roman" w:cs="Times New Roman"/>
          <w:b/>
        </w:rPr>
      </w:pPr>
    </w:p>
    <w:p w14:paraId="7A98452A" w14:textId="77777777" w:rsidR="00F06FDB" w:rsidRDefault="00F06FDB" w:rsidP="00F06FDB">
      <w:pPr>
        <w:spacing w:after="0" w:line="240" w:lineRule="auto"/>
        <w:rPr>
          <w:rFonts w:ascii="Times New Roman" w:eastAsia="Times New Roman" w:hAnsi="Times New Roman" w:cs="Times New Roman"/>
          <w:b/>
          <w:bCs/>
        </w:rPr>
      </w:pPr>
    </w:p>
    <w:p w14:paraId="572D4C5B" w14:textId="77777777" w:rsidR="001D2FE9" w:rsidRDefault="001D2FE9" w:rsidP="00F06FDB">
      <w:pPr>
        <w:spacing w:after="0" w:line="240" w:lineRule="auto"/>
        <w:rPr>
          <w:rFonts w:ascii="Times New Roman" w:eastAsia="Times New Roman" w:hAnsi="Times New Roman" w:cs="Times New Roman"/>
          <w:b/>
          <w:bCs/>
        </w:rPr>
      </w:pPr>
    </w:p>
    <w:p w14:paraId="7E2A2FF3" w14:textId="77777777" w:rsidR="001D2FE9" w:rsidRDefault="001D2FE9" w:rsidP="00F06FDB">
      <w:pPr>
        <w:spacing w:after="0" w:line="240" w:lineRule="auto"/>
        <w:rPr>
          <w:rFonts w:ascii="Times New Roman" w:eastAsia="Times New Roman" w:hAnsi="Times New Roman" w:cs="Times New Roman"/>
          <w:b/>
          <w:bCs/>
        </w:rPr>
      </w:pPr>
    </w:p>
    <w:p w14:paraId="47C19454" w14:textId="7FD73571"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b/>
          <w:bCs/>
        </w:rPr>
        <w:t>Communication</w:t>
      </w:r>
    </w:p>
    <w:p w14:paraId="68642870" w14:textId="77777777"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br/>
        <w:t>Describe how the school will provide the following under [ESEA Section 1116].</w:t>
      </w:r>
    </w:p>
    <w:p w14:paraId="65704D4B" w14:textId="77777777" w:rsidR="00F06FDB" w:rsidRPr="00F06FDB" w:rsidRDefault="00F06FDB" w:rsidP="00F06FDB">
      <w:pPr>
        <w:spacing w:after="0" w:line="240" w:lineRule="auto"/>
        <w:rPr>
          <w:rFonts w:ascii="Times New Roman" w:eastAsia="Times New Roman" w:hAnsi="Times New Roman" w:cs="Times New Roman"/>
        </w:rPr>
      </w:pPr>
    </w:p>
    <w:p w14:paraId="205212B6" w14:textId="77777777"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 xml:space="preserve">Provide a description of how parents/families will be given timely information about the Title I programs. </w:t>
      </w:r>
    </w:p>
    <w:p w14:paraId="07A48924" w14:textId="77777777"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Describe and explain the curriculum at the school, the forms of academic assessment used to measure student progress and the achievement level standards the students will obtain.</w:t>
      </w:r>
    </w:p>
    <w:p w14:paraId="4E2DE652" w14:textId="202D2FDF"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t xml:space="preserve">If requested by parents, how will the school provide opportunities for regular meetings to formulate suggestions and to participate, as appropriate, in decisions relating to the education of their children; and </w:t>
      </w:r>
    </w:p>
    <w:p w14:paraId="51E9B320" w14:textId="0803DEB4"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t>Methods the school will use to submit parents/</w:t>
      </w:r>
      <w:proofErr w:type="gramStart"/>
      <w:r w:rsidRPr="00F06FDB">
        <w:rPr>
          <w:rFonts w:ascii="Times New Roman" w:eastAsia="Times New Roman" w:hAnsi="Times New Roman" w:cs="Times New Roman"/>
        </w:rPr>
        <w:t>families</w:t>
      </w:r>
      <w:proofErr w:type="gramEnd"/>
      <w:r w:rsidRPr="00F06FDB">
        <w:rPr>
          <w:rFonts w:ascii="Times New Roman" w:eastAsia="Times New Roman" w:hAnsi="Times New Roman" w:cs="Times New Roman"/>
        </w:rPr>
        <w:t xml:space="preserve"> comments if the school-wide program plan is not satisfactory to the parents of participating children, that will be made available to the local education agency [ESEA Section 1116].</w:t>
      </w:r>
      <w:r w:rsidRPr="00F06FDB">
        <w:rPr>
          <w:rFonts w:ascii="Times New Roman" w:eastAsiaTheme="minorEastAsia"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984"/>
      </w:tblGrid>
      <w:tr w:rsidR="00F06FDB" w:rsidRPr="00F06FDB" w14:paraId="382CBFCD"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78142718" w14:textId="0155406E" w:rsidR="00F06FDB" w:rsidRPr="00F06FDB" w:rsidRDefault="00F06FDB" w:rsidP="00F06FDB">
            <w:pPr>
              <w:pStyle w:val="ListParagraph"/>
              <w:spacing w:before="100" w:beforeAutospacing="1" w:after="100" w:afterAutospacing="1" w:line="240" w:lineRule="auto"/>
              <w:ind w:left="0"/>
              <w:rPr>
                <w:rFonts w:ascii="Times New Roman" w:eastAsia="Times New Roman" w:hAnsi="Times New Roman" w:cs="Times New Roman"/>
              </w:rPr>
            </w:pPr>
            <w:r w:rsidRPr="00F06FDB">
              <w:rPr>
                <w:rFonts w:ascii="Times New Roman" w:eastAsia="Times New Roman" w:hAnsi="Times New Roman" w:cs="Times New Roman"/>
                <w:b/>
                <w:bCs/>
              </w:rPr>
              <w:t>Response:</w:t>
            </w:r>
          </w:p>
        </w:tc>
      </w:tr>
    </w:tbl>
    <w:p w14:paraId="5A35519D" w14:textId="178364DA" w:rsidR="00F06FDB" w:rsidRDefault="0042295E"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inline distT="0" distB="0" distL="0" distR="0" wp14:anchorId="39398C58" wp14:editId="2609F80F">
                <wp:extent cx="6475228" cy="1352550"/>
                <wp:effectExtent l="0" t="0" r="2095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1352550"/>
                        </a:xfrm>
                        <a:prstGeom prst="rect">
                          <a:avLst/>
                        </a:prstGeom>
                        <a:solidFill>
                          <a:srgbClr val="FFFFFF"/>
                        </a:solidFill>
                        <a:ln w="9525">
                          <a:solidFill>
                            <a:srgbClr val="000000"/>
                          </a:solidFill>
                          <a:miter lim="800000"/>
                          <a:headEnd/>
                          <a:tailEnd/>
                        </a:ln>
                      </wps:spPr>
                      <wps:txbx>
                        <w:txbxContent>
                          <w:p w14:paraId="033BB88B" w14:textId="4E0CCB58" w:rsidR="00333BA0" w:rsidRDefault="0042295E" w:rsidP="001D2FE9">
                            <w:r>
                              <w:rPr>
                                <w:rFonts w:ascii="Arial" w:eastAsia="Times New Roman" w:hAnsi="Arial" w:cs="Arial"/>
                                <w:sz w:val="20"/>
                                <w:szCs w:val="20"/>
                              </w:rPr>
                              <w:t>Parents will receive information about the 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Surveys. Parents also receive information through a monthly newsletter, listserv announcements, and the school webpage.</w:t>
                            </w:r>
                          </w:p>
                        </w:txbxContent>
                      </wps:txbx>
                      <wps:bodyPr rot="0" vert="horz" wrap="square" lIns="91440" tIns="45720" rIns="91440" bIns="45720" anchor="t" anchorCtr="0">
                        <a:noAutofit/>
                      </wps:bodyPr>
                    </wps:wsp>
                  </a:graphicData>
                </a:graphic>
              </wp:inline>
            </w:drawing>
          </mc:Choice>
          <mc:Fallback>
            <w:pict>
              <v:shape w14:anchorId="39398C58" id="Text Box 2" o:spid="_x0000_s1030" type="#_x0000_t202" style="width:509.8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">
                <v:textbox>
                  <w:txbxContent>
                    <w:p w14:paraId="033BB88B" w14:textId="4E0CCB58" w:rsidR="00333BA0" w:rsidRDefault="0042295E" w:rsidP="001D2FE9">
                      <w:r>
                        <w:rPr>
                          <w:rFonts w:ascii="Arial" w:eastAsia="Times New Roman" w:hAnsi="Arial" w:cs="Arial"/>
                          <w:sz w:val="20"/>
                          <w:szCs w:val="20"/>
                        </w:rPr>
                        <w:t>Parents will receive information about the 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Surveys. Parents also receive information through a monthly newsletter, listserv announcements, and the school webpage.</w:t>
                      </w:r>
                    </w:p>
                  </w:txbxContent>
                </v:textbox>
                <w10:anchorlock/>
              </v:shape>
            </w:pict>
          </mc:Fallback>
        </mc:AlternateContent>
      </w:r>
    </w:p>
    <w:p w14:paraId="16FCA54B" w14:textId="77777777" w:rsidR="001D2FE9" w:rsidRDefault="001D2FE9" w:rsidP="00F06FDB">
      <w:pPr>
        <w:spacing w:after="0" w:line="240" w:lineRule="auto"/>
        <w:rPr>
          <w:rFonts w:ascii="Times New Roman" w:eastAsia="Times New Roman" w:hAnsi="Times New Roman" w:cs="Times New Roman"/>
          <w:b/>
          <w:bCs/>
        </w:rPr>
      </w:pPr>
    </w:p>
    <w:p w14:paraId="63E8E6CB" w14:textId="77777777" w:rsidR="00EC3D8D" w:rsidRDefault="00EC3D8D" w:rsidP="00F06FDB">
      <w:pPr>
        <w:spacing w:after="0" w:line="240" w:lineRule="auto"/>
        <w:rPr>
          <w:rFonts w:ascii="Times New Roman" w:eastAsia="Times New Roman" w:hAnsi="Times New Roman" w:cs="Times New Roman"/>
          <w:b/>
          <w:bCs/>
        </w:rPr>
      </w:pPr>
    </w:p>
    <w:p w14:paraId="76E89CF9" w14:textId="275E3375"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b/>
          <w:bCs/>
        </w:rPr>
        <w:lastRenderedPageBreak/>
        <w:t>Accessibility</w:t>
      </w:r>
    </w:p>
    <w:p w14:paraId="6CDCF697" w14:textId="6747AAAF" w:rsid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br/>
        <w:t>Describe how the school will provide full opportunities for participation in parent/family engagement activities for all parents/families and how the school plans to share information related to school and parent/family programs, meetings, school reports and other activities in an understandable, uniform format and in languages that the parents/families can understand.</w:t>
      </w:r>
    </w:p>
    <w:p w14:paraId="436BE380" w14:textId="77777777" w:rsidR="00EC3D8D" w:rsidRPr="00F06FDB" w:rsidRDefault="00EC3D8D" w:rsidP="00F06FDB">
      <w:pPr>
        <w:spacing w:after="0" w:line="240" w:lineRule="auto"/>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984"/>
      </w:tblGrid>
      <w:tr w:rsidR="00F06FDB" w:rsidRPr="00F06FDB" w14:paraId="4F6FD240"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73ECE7E7" w14:textId="77777777" w:rsidR="00F06FDB" w:rsidRPr="00F06FDB" w:rsidRDefault="00F06FDB" w:rsidP="00333BA0">
            <w:pPr>
              <w:spacing w:after="100" w:line="240" w:lineRule="auto"/>
              <w:rPr>
                <w:rFonts w:ascii="Times New Roman" w:eastAsia="Times New Roman" w:hAnsi="Times New Roman" w:cs="Times New Roman"/>
                <w:b/>
                <w:bCs/>
              </w:rPr>
            </w:pPr>
            <w:r w:rsidRPr="00F06FDB">
              <w:rPr>
                <w:rFonts w:ascii="Times New Roman" w:eastAsia="Times New Roman" w:hAnsi="Times New Roman" w:cs="Times New Roman"/>
                <w:b/>
                <w:bCs/>
              </w:rPr>
              <w:t xml:space="preserve">Response: </w:t>
            </w:r>
          </w:p>
          <w:p w14:paraId="62897C3B" w14:textId="77777777" w:rsidR="00F06FDB" w:rsidRPr="00F06FDB" w:rsidRDefault="00F06FDB" w:rsidP="00333BA0">
            <w:pPr>
              <w:spacing w:after="100" w:line="240" w:lineRule="auto"/>
              <w:rPr>
                <w:rFonts w:ascii="Times New Roman" w:eastAsia="Times New Roman" w:hAnsi="Times New Roman" w:cs="Times New Roman"/>
              </w:rPr>
            </w:pPr>
          </w:p>
        </w:tc>
      </w:tr>
    </w:tbl>
    <w:p w14:paraId="7C369243" w14:textId="5F13C115" w:rsidR="001D2FE9" w:rsidRDefault="001D2FE9"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9776" behindDoc="1" locked="0" layoutInCell="1" allowOverlap="1" wp14:anchorId="13E33965" wp14:editId="19D57DEA">
                <wp:simplePos x="0" y="0"/>
                <wp:positionH relativeFrom="margin">
                  <wp:align>right</wp:align>
                </wp:positionH>
                <wp:positionV relativeFrom="paragraph">
                  <wp:posOffset>47625</wp:posOffset>
                </wp:positionV>
                <wp:extent cx="6475228" cy="733425"/>
                <wp:effectExtent l="0" t="0" r="2095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733425"/>
                        </a:xfrm>
                        <a:prstGeom prst="rect">
                          <a:avLst/>
                        </a:prstGeom>
                        <a:solidFill>
                          <a:srgbClr val="FFFFFF"/>
                        </a:solidFill>
                        <a:ln w="9525">
                          <a:solidFill>
                            <a:srgbClr val="000000"/>
                          </a:solidFill>
                          <a:miter lim="800000"/>
                          <a:headEnd/>
                          <a:tailEnd/>
                        </a:ln>
                      </wps:spPr>
                      <wps:txbx>
                        <w:txbxContent>
                          <w:p w14:paraId="2DC47BEB" w14:textId="53061296" w:rsidR="00333BA0" w:rsidRDefault="0042295E" w:rsidP="001D2FE9">
                            <w:r>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33965" id="_x0000_s1031" type="#_x0000_t202" style="position:absolute;margin-left:458.65pt;margin-top:3.75pt;width:509.85pt;height:57.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">
                <v:textbox>
                  <w:txbxContent>
                    <w:p w14:paraId="2DC47BEB" w14:textId="53061296" w:rsidR="00333BA0" w:rsidRDefault="0042295E" w:rsidP="001D2FE9">
                      <w:r>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txbxContent>
                </v:textbox>
                <w10:wrap anchorx="margin"/>
              </v:shape>
            </w:pict>
          </mc:Fallback>
        </mc:AlternateContent>
      </w:r>
    </w:p>
    <w:p w14:paraId="1B0C7C5A" w14:textId="77777777" w:rsidR="001D2FE9" w:rsidRDefault="001D2FE9" w:rsidP="0014732E">
      <w:pPr>
        <w:spacing w:after="0" w:line="240" w:lineRule="auto"/>
        <w:rPr>
          <w:rFonts w:ascii="Times New Roman" w:eastAsiaTheme="minorEastAsia" w:hAnsi="Times New Roman" w:cs="Times New Roman"/>
          <w:b/>
        </w:rPr>
      </w:pPr>
    </w:p>
    <w:p w14:paraId="5043C7D1" w14:textId="77777777" w:rsidR="001D2FE9" w:rsidRDefault="001D2FE9" w:rsidP="0014732E">
      <w:pPr>
        <w:spacing w:after="0" w:line="240" w:lineRule="auto"/>
        <w:rPr>
          <w:rFonts w:ascii="Times New Roman" w:eastAsiaTheme="minorEastAsia" w:hAnsi="Times New Roman" w:cs="Times New Roman"/>
          <w:b/>
        </w:rPr>
      </w:pPr>
    </w:p>
    <w:p w14:paraId="13914E29" w14:textId="77777777" w:rsidR="001D2FE9" w:rsidRDefault="001D2FE9" w:rsidP="0014732E">
      <w:pPr>
        <w:spacing w:after="0" w:line="240" w:lineRule="auto"/>
        <w:rPr>
          <w:rFonts w:ascii="Times New Roman" w:eastAsiaTheme="minorEastAsia" w:hAnsi="Times New Roman" w:cs="Times New Roman"/>
          <w:b/>
        </w:rPr>
      </w:pPr>
    </w:p>
    <w:p w14:paraId="1198F0BB" w14:textId="77777777" w:rsidR="001D2FE9" w:rsidRDefault="001D2FE9" w:rsidP="0014732E">
      <w:pPr>
        <w:spacing w:after="0" w:line="240" w:lineRule="auto"/>
        <w:rPr>
          <w:rFonts w:ascii="Times New Roman" w:eastAsiaTheme="minorEastAsia" w:hAnsi="Times New Roman" w:cs="Times New Roman"/>
          <w:b/>
        </w:rPr>
      </w:pPr>
    </w:p>
    <w:p w14:paraId="31DF3762" w14:textId="77777777" w:rsidR="001D2FE9" w:rsidRDefault="001D2FE9" w:rsidP="001D2FE9">
      <w:pPr>
        <w:spacing w:after="0" w:line="240" w:lineRule="auto"/>
        <w:rPr>
          <w:rFonts w:ascii="Times New Roman" w:eastAsia="Times New Roman" w:hAnsi="Times New Roman" w:cs="Times New Roman"/>
          <w:b/>
          <w:bCs/>
        </w:rPr>
      </w:pPr>
    </w:p>
    <w:p w14:paraId="3357F912" w14:textId="00071010" w:rsidR="001D2FE9" w:rsidRPr="001D2FE9" w:rsidRDefault="001D2FE9" w:rsidP="001D2FE9">
      <w:pPr>
        <w:spacing w:after="0" w:line="240" w:lineRule="auto"/>
        <w:rPr>
          <w:rFonts w:ascii="Times New Roman" w:eastAsia="Times New Roman" w:hAnsi="Times New Roman" w:cs="Times New Roman"/>
        </w:rPr>
      </w:pPr>
      <w:r w:rsidRPr="001D2FE9">
        <w:rPr>
          <w:rFonts w:ascii="Times New Roman" w:eastAsia="Times New Roman" w:hAnsi="Times New Roman" w:cs="Times New Roman"/>
          <w:b/>
          <w:bCs/>
        </w:rPr>
        <w:t xml:space="preserve">Discretionary Activities </w:t>
      </w:r>
      <w:r w:rsidRPr="001D2FE9">
        <w:rPr>
          <w:rFonts w:ascii="Times New Roman" w:eastAsia="Times New Roman" w:hAnsi="Times New Roman" w:cs="Times New Roman"/>
        </w:rPr>
        <w:t>(Optional)</w:t>
      </w:r>
    </w:p>
    <w:p w14:paraId="50FAF7C9" w14:textId="77777777" w:rsidR="001D2FE9" w:rsidRPr="001D2FE9" w:rsidRDefault="001D2FE9" w:rsidP="001D2FE9">
      <w:pPr>
        <w:spacing w:after="0" w:line="240" w:lineRule="auto"/>
        <w:rPr>
          <w:rFonts w:ascii="Times New Roman" w:eastAsia="Times New Roman" w:hAnsi="Times New Roman" w:cs="Times New Roman"/>
        </w:rPr>
      </w:pPr>
      <w:r w:rsidRPr="001D2FE9">
        <w:rPr>
          <w:rFonts w:ascii="Times New Roman" w:eastAsia="Times New Roman" w:hAnsi="Times New Roman" w:cs="Times New Roman"/>
        </w:rPr>
        <w:br/>
        <w:t>Activities that are not required, but will be paid for through Title I, Part A funding (for example: home visits, transportation for meetings, activities related to parent/family engagement, etc.)</w:t>
      </w:r>
    </w:p>
    <w:p w14:paraId="278A402C" w14:textId="77777777" w:rsidR="001D2FE9" w:rsidRDefault="001D2FE9" w:rsidP="0014732E">
      <w:pPr>
        <w:spacing w:after="0" w:line="240" w:lineRule="auto"/>
        <w:rPr>
          <w:rFonts w:ascii="Times New Roman" w:eastAsiaTheme="minorEastAsia" w:hAnsi="Times New Roman" w:cs="Times New Roman"/>
          <w:b/>
        </w:rPr>
      </w:pPr>
    </w:p>
    <w:tbl>
      <w:tblPr>
        <w:tblStyle w:val="TableGrid"/>
        <w:tblW w:w="11070" w:type="dxa"/>
        <w:tblInd w:w="-365" w:type="dxa"/>
        <w:tblLook w:val="04A0" w:firstRow="1" w:lastRow="0" w:firstColumn="1" w:lastColumn="0" w:noHBand="0" w:noVBand="1"/>
      </w:tblPr>
      <w:tblGrid>
        <w:gridCol w:w="810"/>
        <w:gridCol w:w="2943"/>
        <w:gridCol w:w="2630"/>
        <w:gridCol w:w="1539"/>
        <w:gridCol w:w="1978"/>
        <w:gridCol w:w="1170"/>
      </w:tblGrid>
      <w:tr w:rsidR="001D2FE9" w14:paraId="4DEF875E" w14:textId="77777777" w:rsidTr="00854A5A">
        <w:tc>
          <w:tcPr>
            <w:tcW w:w="810" w:type="dxa"/>
            <w:shd w:val="clear" w:color="auto" w:fill="548DD4"/>
          </w:tcPr>
          <w:p w14:paraId="26251BD2" w14:textId="18D186D5"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Count</w:t>
            </w:r>
          </w:p>
        </w:tc>
        <w:tc>
          <w:tcPr>
            <w:tcW w:w="2947" w:type="dxa"/>
            <w:shd w:val="clear" w:color="auto" w:fill="548DD4"/>
          </w:tcPr>
          <w:p w14:paraId="78A90D6B" w14:textId="404FDED8"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Content/Type of Activity</w:t>
            </w:r>
          </w:p>
        </w:tc>
        <w:tc>
          <w:tcPr>
            <w:tcW w:w="2633" w:type="dxa"/>
            <w:shd w:val="clear" w:color="auto" w:fill="548DD4"/>
          </w:tcPr>
          <w:p w14:paraId="0874C2AD" w14:textId="4685C47C"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Description of Implementation Strategy</w:t>
            </w:r>
          </w:p>
        </w:tc>
        <w:tc>
          <w:tcPr>
            <w:tcW w:w="1530" w:type="dxa"/>
            <w:shd w:val="clear" w:color="auto" w:fill="548DD4"/>
          </w:tcPr>
          <w:p w14:paraId="025D239E" w14:textId="7EB6B877"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1980" w:type="dxa"/>
            <w:shd w:val="clear" w:color="auto" w:fill="548DD4"/>
          </w:tcPr>
          <w:p w14:paraId="4A2C23CA" w14:textId="2A1A323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170" w:type="dxa"/>
            <w:shd w:val="clear" w:color="auto" w:fill="548DD4"/>
          </w:tcPr>
          <w:p w14:paraId="1A65C97D" w14:textId="3798490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Timeline</w:t>
            </w:r>
          </w:p>
        </w:tc>
      </w:tr>
      <w:tr w:rsidR="0042295E" w14:paraId="0CB5C18C" w14:textId="77777777" w:rsidTr="00854A5A">
        <w:tc>
          <w:tcPr>
            <w:tcW w:w="810" w:type="dxa"/>
            <w:shd w:val="clear" w:color="auto" w:fill="auto"/>
          </w:tcPr>
          <w:p w14:paraId="1E9708BD" w14:textId="573F6B29" w:rsidR="0042295E" w:rsidRPr="00ED6932" w:rsidRDefault="0042295E" w:rsidP="0042295E">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1</w:t>
            </w:r>
          </w:p>
        </w:tc>
        <w:tc>
          <w:tcPr>
            <w:tcW w:w="2947" w:type="dxa"/>
            <w:shd w:val="clear" w:color="auto" w:fill="auto"/>
            <w:vAlign w:val="center"/>
          </w:tcPr>
          <w:p w14:paraId="09BA61E9" w14:textId="77777777" w:rsidR="00C145FE" w:rsidRDefault="00C145FE" w:rsidP="0042295E">
            <w:pPr>
              <w:spacing w:before="120" w:after="120"/>
              <w:rPr>
                <w:rFonts w:ascii="Arial" w:eastAsia="Times New Roman" w:hAnsi="Arial" w:cs="Arial"/>
                <w:sz w:val="20"/>
                <w:szCs w:val="20"/>
              </w:rPr>
            </w:pPr>
            <w:r w:rsidRPr="00EC3D8D">
              <w:rPr>
                <w:rFonts w:ascii="Times New Roman" w:hAnsi="Times New Roman" w:cs="Times New Roman"/>
              </w:rPr>
              <w:t>Provide parent trainings using funds allocated for Parent and Family Engagement</w:t>
            </w:r>
            <w:r>
              <w:rPr>
                <w:rFonts w:ascii="Arial" w:eastAsia="Times New Roman" w:hAnsi="Arial" w:cs="Arial"/>
                <w:sz w:val="20"/>
                <w:szCs w:val="20"/>
              </w:rPr>
              <w:t xml:space="preserve"> </w:t>
            </w:r>
          </w:p>
          <w:p w14:paraId="2337061D" w14:textId="02C2E43B"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[Section 1116</w:t>
            </w:r>
            <w:r w:rsidRPr="00F4755F">
              <w:rPr>
                <w:rFonts w:ascii="Arial" w:eastAsia="Times New Roman" w:hAnsi="Arial" w:cs="Arial"/>
                <w:sz w:val="20"/>
                <w:szCs w:val="20"/>
              </w:rPr>
              <w:t xml:space="preserve">(e)(7)]; </w:t>
            </w:r>
          </w:p>
        </w:tc>
        <w:tc>
          <w:tcPr>
            <w:tcW w:w="2633" w:type="dxa"/>
            <w:shd w:val="clear" w:color="auto" w:fill="auto"/>
            <w:vAlign w:val="center"/>
          </w:tcPr>
          <w:p w14:paraId="10F25D01" w14:textId="784DDB71" w:rsidR="0042295E" w:rsidRDefault="0042295E" w:rsidP="0042295E">
            <w:pPr>
              <w:spacing w:before="120" w:after="120"/>
              <w:rPr>
                <w:rFonts w:ascii="Times New Roman" w:eastAsiaTheme="minorEastAsia" w:hAnsi="Times New Roman" w:cs="Times New Roman"/>
                <w:b/>
              </w:rPr>
            </w:pPr>
            <w:r w:rsidRPr="00F4755F">
              <w:rPr>
                <w:rFonts w:ascii="Arial" w:eastAsia="Times New Roman" w:hAnsi="Arial" w:cs="Arial"/>
                <w:sz w:val="20"/>
                <w:szCs w:val="20"/>
              </w:rPr>
              <w:t>Literacy Night in the Media Center for parents to use as a resource and literacy parent workshop with Reading Coach</w:t>
            </w:r>
          </w:p>
        </w:tc>
        <w:tc>
          <w:tcPr>
            <w:tcW w:w="1530" w:type="dxa"/>
            <w:shd w:val="clear" w:color="auto" w:fill="auto"/>
            <w:vAlign w:val="center"/>
          </w:tcPr>
          <w:p w14:paraId="3CE6BA5E" w14:textId="5DE87A81" w:rsidR="0042295E" w:rsidRDefault="0042295E" w:rsidP="0042295E">
            <w:pPr>
              <w:spacing w:before="120" w:after="120"/>
              <w:rPr>
                <w:rFonts w:ascii="Times New Roman" w:eastAsiaTheme="minorEastAsia" w:hAnsi="Times New Roman" w:cs="Times New Roman"/>
                <w:b/>
              </w:rPr>
            </w:pPr>
            <w:r w:rsidRPr="00F4755F">
              <w:rPr>
                <w:rFonts w:ascii="Arial" w:eastAsia="Times New Roman" w:hAnsi="Arial" w:cs="Arial"/>
                <w:sz w:val="20"/>
                <w:szCs w:val="20"/>
              </w:rPr>
              <w:t>Administration, Media Specialist, Reading Coach</w:t>
            </w:r>
          </w:p>
        </w:tc>
        <w:tc>
          <w:tcPr>
            <w:tcW w:w="1980" w:type="dxa"/>
            <w:shd w:val="clear" w:color="auto" w:fill="auto"/>
            <w:vAlign w:val="center"/>
          </w:tcPr>
          <w:p w14:paraId="7A887B2A" w14:textId="3AB09BD4" w:rsidR="0042295E" w:rsidRDefault="0042295E" w:rsidP="0042295E">
            <w:pPr>
              <w:spacing w:before="120" w:after="120"/>
              <w:rPr>
                <w:rFonts w:ascii="Times New Roman" w:eastAsiaTheme="minorEastAsia" w:hAnsi="Times New Roman" w:cs="Times New Roman"/>
                <w:b/>
              </w:rPr>
            </w:pPr>
            <w:r w:rsidRPr="00F4755F">
              <w:rPr>
                <w:rFonts w:ascii="Arial" w:eastAsia="Times New Roman" w:hAnsi="Arial" w:cs="Arial"/>
                <w:sz w:val="20"/>
                <w:szCs w:val="20"/>
              </w:rPr>
              <w:t xml:space="preserve">Improved reading </w:t>
            </w:r>
          </w:p>
        </w:tc>
        <w:tc>
          <w:tcPr>
            <w:tcW w:w="1170" w:type="dxa"/>
            <w:shd w:val="clear" w:color="auto" w:fill="auto"/>
          </w:tcPr>
          <w:p w14:paraId="60EA0459" w14:textId="27946F1C" w:rsidR="0042295E" w:rsidRDefault="0042295E" w:rsidP="0042295E">
            <w:pPr>
              <w:spacing w:before="120" w:after="120"/>
              <w:rPr>
                <w:rFonts w:ascii="Times New Roman" w:eastAsiaTheme="minorEastAsia" w:hAnsi="Times New Roman" w:cs="Times New Roman"/>
                <w:b/>
              </w:rPr>
            </w:pPr>
            <w:r w:rsidRPr="00F4755F">
              <w:rPr>
                <w:rFonts w:ascii="Arial" w:eastAsia="Times New Roman" w:hAnsi="Arial" w:cs="Arial"/>
                <w:sz w:val="20"/>
                <w:szCs w:val="20"/>
              </w:rPr>
              <w:t xml:space="preserve">October, </w:t>
            </w:r>
            <w:r>
              <w:rPr>
                <w:rFonts w:ascii="Arial" w:eastAsia="Times New Roman" w:hAnsi="Arial" w:cs="Arial"/>
                <w:sz w:val="20"/>
                <w:szCs w:val="20"/>
              </w:rPr>
              <w:t>March</w:t>
            </w:r>
          </w:p>
        </w:tc>
      </w:tr>
      <w:tr w:rsidR="0042295E" w14:paraId="5E827EAA" w14:textId="77777777" w:rsidTr="00854A5A">
        <w:tc>
          <w:tcPr>
            <w:tcW w:w="810" w:type="dxa"/>
            <w:shd w:val="clear" w:color="auto" w:fill="auto"/>
          </w:tcPr>
          <w:p w14:paraId="37C1EFAD" w14:textId="4F4239E4" w:rsidR="0042295E" w:rsidRPr="00ED6932" w:rsidRDefault="0042295E" w:rsidP="0042295E">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2</w:t>
            </w:r>
          </w:p>
        </w:tc>
        <w:tc>
          <w:tcPr>
            <w:tcW w:w="2947" w:type="dxa"/>
            <w:shd w:val="clear" w:color="auto" w:fill="auto"/>
            <w:vAlign w:val="center"/>
          </w:tcPr>
          <w:p w14:paraId="261489CE" w14:textId="2456DC40"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1116(e</w:t>
            </w:r>
            <w:proofErr w:type="gramStart"/>
            <w:r>
              <w:rPr>
                <w:rFonts w:ascii="Arial" w:eastAsia="Times New Roman" w:hAnsi="Arial" w:cs="Arial"/>
                <w:sz w:val="20"/>
                <w:szCs w:val="20"/>
              </w:rPr>
              <w:t>)(</w:t>
            </w:r>
            <w:proofErr w:type="gramEnd"/>
            <w:r>
              <w:rPr>
                <w:rFonts w:ascii="Arial" w:eastAsia="Times New Roman" w:hAnsi="Arial" w:cs="Arial"/>
                <w:sz w:val="20"/>
                <w:szCs w:val="20"/>
              </w:rPr>
              <w:t>10)];</w:t>
            </w:r>
          </w:p>
        </w:tc>
        <w:tc>
          <w:tcPr>
            <w:tcW w:w="2633" w:type="dxa"/>
            <w:shd w:val="clear" w:color="auto" w:fill="auto"/>
            <w:vAlign w:val="center"/>
          </w:tcPr>
          <w:p w14:paraId="7CF76206" w14:textId="334C3AA0"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 xml:space="preserve">Parent meetings will be held in the evenings for parents who work during the day and will be held during the day each semester for those who cannot attend at night. An off-site parent training will be held in the community for parents, making it easier for them to attend. </w:t>
            </w:r>
          </w:p>
        </w:tc>
        <w:tc>
          <w:tcPr>
            <w:tcW w:w="1530" w:type="dxa"/>
            <w:shd w:val="clear" w:color="auto" w:fill="auto"/>
            <w:vAlign w:val="center"/>
          </w:tcPr>
          <w:p w14:paraId="3978773E" w14:textId="0E71C885"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Administration</w:t>
            </w:r>
          </w:p>
        </w:tc>
        <w:tc>
          <w:tcPr>
            <w:tcW w:w="1980" w:type="dxa"/>
            <w:shd w:val="clear" w:color="auto" w:fill="auto"/>
            <w:vAlign w:val="center"/>
          </w:tcPr>
          <w:p w14:paraId="5D835120" w14:textId="3E26593A"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By offering meetings during various times and places, parents will have more opportunities to discuss and to learn about student achievement.</w:t>
            </w:r>
          </w:p>
        </w:tc>
        <w:tc>
          <w:tcPr>
            <w:tcW w:w="1170" w:type="dxa"/>
            <w:shd w:val="clear" w:color="auto" w:fill="auto"/>
          </w:tcPr>
          <w:p w14:paraId="11CC1D08" w14:textId="744854DB" w:rsidR="0042295E" w:rsidRPr="0042295E" w:rsidRDefault="0042295E" w:rsidP="0042295E">
            <w:pPr>
              <w:spacing w:before="120" w:after="120"/>
              <w:rPr>
                <w:rFonts w:ascii="Times New Roman" w:eastAsiaTheme="minorEastAsia" w:hAnsi="Times New Roman" w:cs="Times New Roman"/>
              </w:rPr>
            </w:pPr>
            <w:r w:rsidRPr="0042295E">
              <w:rPr>
                <w:rFonts w:ascii="Times New Roman" w:eastAsiaTheme="minorEastAsia" w:hAnsi="Times New Roman" w:cs="Times New Roman"/>
              </w:rPr>
              <w:t>On-going</w:t>
            </w:r>
          </w:p>
        </w:tc>
      </w:tr>
      <w:tr w:rsidR="0042295E" w14:paraId="685F0E86" w14:textId="77777777" w:rsidTr="00854A5A">
        <w:tc>
          <w:tcPr>
            <w:tcW w:w="810" w:type="dxa"/>
            <w:shd w:val="clear" w:color="auto" w:fill="auto"/>
          </w:tcPr>
          <w:p w14:paraId="6D297FC2" w14:textId="21BD159B" w:rsidR="0042295E" w:rsidRPr="00ED6932" w:rsidRDefault="0042295E" w:rsidP="0042295E">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3</w:t>
            </w:r>
          </w:p>
        </w:tc>
        <w:tc>
          <w:tcPr>
            <w:tcW w:w="2947" w:type="dxa"/>
            <w:shd w:val="clear" w:color="auto" w:fill="auto"/>
            <w:vAlign w:val="center"/>
          </w:tcPr>
          <w:p w14:paraId="6C172245" w14:textId="6039E7C6"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Developing appropriate roles for community-based organizations and businesses, including faith-based organizations, in parental involvement activities [Section 1116(e</w:t>
            </w:r>
            <w:proofErr w:type="gramStart"/>
            <w:r>
              <w:rPr>
                <w:rFonts w:ascii="Arial" w:eastAsia="Times New Roman" w:hAnsi="Arial" w:cs="Arial"/>
                <w:sz w:val="20"/>
                <w:szCs w:val="20"/>
              </w:rPr>
              <w:t>)(</w:t>
            </w:r>
            <w:proofErr w:type="gramEnd"/>
            <w:r>
              <w:rPr>
                <w:rFonts w:ascii="Arial" w:eastAsia="Times New Roman" w:hAnsi="Arial" w:cs="Arial"/>
                <w:sz w:val="20"/>
                <w:szCs w:val="20"/>
              </w:rPr>
              <w:t>13)].</w:t>
            </w:r>
          </w:p>
        </w:tc>
        <w:tc>
          <w:tcPr>
            <w:tcW w:w="2633" w:type="dxa"/>
            <w:shd w:val="clear" w:color="auto" w:fill="auto"/>
            <w:vAlign w:val="center"/>
          </w:tcPr>
          <w:p w14:paraId="4E8AA761" w14:textId="4F5FC039"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A local church will work with Sealey and parents to provide needed food for the weekends throughout the school year. Sealey will also partner with a local housing development to provide meeting space for the parents in the community to attend off-site Sealey workshops.</w:t>
            </w:r>
          </w:p>
        </w:tc>
        <w:tc>
          <w:tcPr>
            <w:tcW w:w="1530" w:type="dxa"/>
            <w:shd w:val="clear" w:color="auto" w:fill="auto"/>
            <w:vAlign w:val="center"/>
          </w:tcPr>
          <w:p w14:paraId="384406E3" w14:textId="744CCE55"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Administration</w:t>
            </w:r>
          </w:p>
        </w:tc>
        <w:tc>
          <w:tcPr>
            <w:tcW w:w="1980" w:type="dxa"/>
            <w:shd w:val="clear" w:color="auto" w:fill="auto"/>
            <w:vAlign w:val="center"/>
          </w:tcPr>
          <w:p w14:paraId="24C8F35B" w14:textId="41948871" w:rsidR="0042295E" w:rsidRDefault="0042295E" w:rsidP="0042295E">
            <w:pPr>
              <w:spacing w:before="120" w:after="120"/>
              <w:rPr>
                <w:rFonts w:ascii="Times New Roman" w:eastAsiaTheme="minorEastAsia" w:hAnsi="Times New Roman" w:cs="Times New Roman"/>
                <w:b/>
              </w:rPr>
            </w:pPr>
            <w:r>
              <w:rPr>
                <w:rFonts w:ascii="Arial" w:eastAsia="Times New Roman" w:hAnsi="Arial" w:cs="Arial"/>
                <w:sz w:val="20"/>
                <w:szCs w:val="20"/>
              </w:rPr>
              <w:t xml:space="preserve">The partnerships between the community-based organizations will help strengthen the parent/school connection which will lead to enhanced student achievement. </w:t>
            </w:r>
          </w:p>
        </w:tc>
        <w:tc>
          <w:tcPr>
            <w:tcW w:w="1170" w:type="dxa"/>
            <w:shd w:val="clear" w:color="auto" w:fill="auto"/>
          </w:tcPr>
          <w:p w14:paraId="4C2CA913" w14:textId="4E09C04D" w:rsidR="0042295E" w:rsidRPr="0042295E" w:rsidRDefault="0042295E" w:rsidP="0042295E">
            <w:pPr>
              <w:spacing w:before="120" w:after="120"/>
              <w:rPr>
                <w:rFonts w:ascii="Times New Roman" w:eastAsiaTheme="minorEastAsia" w:hAnsi="Times New Roman" w:cs="Times New Roman"/>
              </w:rPr>
            </w:pPr>
            <w:r w:rsidRPr="0042295E">
              <w:rPr>
                <w:rFonts w:ascii="Times New Roman" w:eastAsiaTheme="minorEastAsia" w:hAnsi="Times New Roman" w:cs="Times New Roman"/>
              </w:rPr>
              <w:t>On-going</w:t>
            </w:r>
          </w:p>
        </w:tc>
      </w:tr>
    </w:tbl>
    <w:p w14:paraId="5EA053F4" w14:textId="613DDAA7" w:rsidR="00F06FDB" w:rsidRPr="00927A10" w:rsidRDefault="00F06FDB" w:rsidP="0014732E">
      <w:pPr>
        <w:spacing w:after="0" w:line="240" w:lineRule="auto"/>
        <w:rPr>
          <w:rFonts w:ascii="Times New Roman" w:eastAsiaTheme="minorEastAsia" w:hAnsi="Times New Roman" w:cs="Times New Roman"/>
          <w:b/>
        </w:rPr>
      </w:pPr>
    </w:p>
    <w:p w14:paraId="6699D4B1" w14:textId="77777777" w:rsidR="00012F9B" w:rsidRPr="00927A10" w:rsidRDefault="00012F9B" w:rsidP="00012F9B">
      <w:pPr>
        <w:spacing w:after="240"/>
        <w:rPr>
          <w:rFonts w:ascii="Times New Roman" w:eastAsia="Times New Roman" w:hAnsi="Times New Roman" w:cs="Times New Roman"/>
        </w:rPr>
      </w:pPr>
      <w:r w:rsidRPr="00927A10">
        <w:rPr>
          <w:rFonts w:ascii="Times New Roman" w:eastAsia="Times New Roman" w:hAnsi="Times New Roman" w:cs="Times New Roman"/>
          <w:b/>
          <w:bCs/>
        </w:rPr>
        <w:t>Barriers</w:t>
      </w:r>
    </w:p>
    <w:p w14:paraId="002CBE26" w14:textId="454C9AF4" w:rsidR="00927A10" w:rsidRDefault="00012F9B" w:rsidP="00012F9B">
      <w:pPr>
        <w:spacing w:after="240"/>
        <w:rPr>
          <w:rFonts w:ascii="Times New Roman" w:eastAsia="Times New Roman" w:hAnsi="Times New Roman" w:cs="Times New Roman"/>
        </w:rPr>
      </w:pPr>
      <w:r w:rsidRPr="00927A10">
        <w:rPr>
          <w:rFonts w:ascii="Times New Roman" w:eastAsia="Times New Roman" w:hAnsi="Times New Roman" w:cs="Times New Roman"/>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Style w:val="TableGrid"/>
        <w:tblW w:w="0" w:type="auto"/>
        <w:tblLook w:val="04A0" w:firstRow="1" w:lastRow="0" w:firstColumn="1" w:lastColumn="0" w:noHBand="0" w:noVBand="1"/>
      </w:tblPr>
      <w:tblGrid>
        <w:gridCol w:w="2553"/>
        <w:gridCol w:w="3652"/>
        <w:gridCol w:w="2250"/>
        <w:gridCol w:w="1759"/>
      </w:tblGrid>
      <w:tr w:rsidR="00927A10" w14:paraId="76543A12" w14:textId="77777777" w:rsidTr="00E90B25">
        <w:trPr>
          <w:trHeight w:val="485"/>
        </w:trPr>
        <w:tc>
          <w:tcPr>
            <w:tcW w:w="2553" w:type="dxa"/>
            <w:shd w:val="clear" w:color="auto" w:fill="548DD4"/>
          </w:tcPr>
          <w:p w14:paraId="0918F8FD" w14:textId="450BF4E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Barrier</w:t>
            </w:r>
          </w:p>
        </w:tc>
        <w:tc>
          <w:tcPr>
            <w:tcW w:w="3652" w:type="dxa"/>
            <w:shd w:val="clear" w:color="auto" w:fill="548DD4"/>
          </w:tcPr>
          <w:p w14:paraId="1E14B3BD" w14:textId="5F3537D8"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Steps to Overcoming Barrier</w:t>
            </w:r>
          </w:p>
        </w:tc>
        <w:tc>
          <w:tcPr>
            <w:tcW w:w="2250" w:type="dxa"/>
            <w:shd w:val="clear" w:color="auto" w:fill="548DD4"/>
          </w:tcPr>
          <w:p w14:paraId="1B402B7C" w14:textId="6A3BE0F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Persons Responsible</w:t>
            </w:r>
          </w:p>
        </w:tc>
        <w:tc>
          <w:tcPr>
            <w:tcW w:w="1759" w:type="dxa"/>
            <w:shd w:val="clear" w:color="auto" w:fill="548DD4"/>
          </w:tcPr>
          <w:p w14:paraId="07D0F503" w14:textId="3D77D9AF"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Timeline</w:t>
            </w:r>
          </w:p>
        </w:tc>
      </w:tr>
      <w:tr w:rsidR="0042295E" w14:paraId="00746C12" w14:textId="77777777" w:rsidTr="00E90B25">
        <w:trPr>
          <w:trHeight w:val="818"/>
        </w:trPr>
        <w:tc>
          <w:tcPr>
            <w:tcW w:w="2553" w:type="dxa"/>
            <w:shd w:val="clear" w:color="auto" w:fill="auto"/>
            <w:vAlign w:val="center"/>
          </w:tcPr>
          <w:p w14:paraId="49D7F069" w14:textId="5C2F2B9A" w:rsidR="0042295E" w:rsidRPr="00BB3225" w:rsidRDefault="0042295E" w:rsidP="0042295E">
            <w:pPr>
              <w:rPr>
                <w:rFonts w:ascii="Times New Roman" w:eastAsia="Times New Roman" w:hAnsi="Times New Roman" w:cs="Times New Roman"/>
              </w:rPr>
            </w:pPr>
            <w:r>
              <w:rPr>
                <w:rFonts w:ascii="Arial" w:eastAsia="Times New Roman" w:hAnsi="Arial" w:cs="Arial"/>
                <w:sz w:val="20"/>
                <w:szCs w:val="20"/>
              </w:rPr>
              <w:t xml:space="preserve">Language Barriers </w:t>
            </w:r>
          </w:p>
        </w:tc>
        <w:tc>
          <w:tcPr>
            <w:tcW w:w="3652" w:type="dxa"/>
            <w:shd w:val="clear" w:color="auto" w:fill="auto"/>
            <w:vAlign w:val="center"/>
          </w:tcPr>
          <w:p w14:paraId="7C2ED2CB" w14:textId="1733356A" w:rsidR="0042295E" w:rsidRPr="00BB3225" w:rsidRDefault="0042295E" w:rsidP="0042295E">
            <w:pPr>
              <w:rPr>
                <w:rFonts w:ascii="Times New Roman" w:eastAsia="Times New Roman" w:hAnsi="Times New Roman" w:cs="Times New Roman"/>
              </w:rPr>
            </w:pPr>
            <w:r>
              <w:rPr>
                <w:rFonts w:ascii="Arial" w:eastAsia="Times New Roman" w:hAnsi="Arial" w:cs="Arial"/>
                <w:sz w:val="20"/>
                <w:szCs w:val="20"/>
              </w:rPr>
              <w:t>Send home notes in translated version and secure translators as needed</w:t>
            </w:r>
          </w:p>
        </w:tc>
        <w:tc>
          <w:tcPr>
            <w:tcW w:w="2250" w:type="dxa"/>
            <w:shd w:val="clear" w:color="auto" w:fill="auto"/>
            <w:vAlign w:val="center"/>
          </w:tcPr>
          <w:p w14:paraId="2B59B01B" w14:textId="667AA949" w:rsidR="0042295E" w:rsidRPr="00BB3225" w:rsidRDefault="00E90B25" w:rsidP="0042295E">
            <w:pPr>
              <w:rPr>
                <w:rFonts w:ascii="Times New Roman" w:eastAsia="Times New Roman" w:hAnsi="Times New Roman" w:cs="Times New Roman"/>
              </w:rPr>
            </w:pPr>
            <w:r>
              <w:rPr>
                <w:rFonts w:ascii="Times New Roman" w:eastAsia="Times New Roman" w:hAnsi="Times New Roman" w:cs="Times New Roman"/>
              </w:rPr>
              <w:t>Administration/ ESOL Program Coordinator</w:t>
            </w:r>
          </w:p>
        </w:tc>
        <w:tc>
          <w:tcPr>
            <w:tcW w:w="1759" w:type="dxa"/>
            <w:shd w:val="clear" w:color="auto" w:fill="auto"/>
            <w:vAlign w:val="center"/>
          </w:tcPr>
          <w:p w14:paraId="2AC5C71D" w14:textId="31AF67A6" w:rsidR="0042295E" w:rsidRPr="00BB3225" w:rsidRDefault="00E90B25" w:rsidP="0042295E">
            <w:pPr>
              <w:rPr>
                <w:rFonts w:ascii="Times New Roman" w:eastAsia="Times New Roman" w:hAnsi="Times New Roman" w:cs="Times New Roman"/>
              </w:rPr>
            </w:pPr>
            <w:r>
              <w:rPr>
                <w:rFonts w:ascii="Times New Roman" w:eastAsia="Times New Roman" w:hAnsi="Times New Roman" w:cs="Times New Roman"/>
              </w:rPr>
              <w:t>On-going</w:t>
            </w:r>
          </w:p>
        </w:tc>
      </w:tr>
      <w:tr w:rsidR="00E90B25" w14:paraId="3F42F925" w14:textId="77777777" w:rsidTr="00E90B25">
        <w:tc>
          <w:tcPr>
            <w:tcW w:w="2553" w:type="dxa"/>
            <w:shd w:val="clear" w:color="auto" w:fill="auto"/>
            <w:vAlign w:val="center"/>
          </w:tcPr>
          <w:p w14:paraId="5CA7A6FF" w14:textId="295622B5" w:rsidR="00E90B25" w:rsidRPr="00BB3225" w:rsidRDefault="00E90B25" w:rsidP="00E90B25">
            <w:pPr>
              <w:rPr>
                <w:rFonts w:ascii="Times New Roman" w:eastAsia="Times New Roman" w:hAnsi="Times New Roman" w:cs="Times New Roman"/>
              </w:rPr>
            </w:pPr>
            <w:r>
              <w:rPr>
                <w:rFonts w:ascii="Arial" w:eastAsia="Times New Roman" w:hAnsi="Arial" w:cs="Arial"/>
                <w:sz w:val="20"/>
                <w:szCs w:val="20"/>
              </w:rPr>
              <w:t xml:space="preserve">Inconsistent Method of parent contact as phones numbers change frequently </w:t>
            </w:r>
          </w:p>
        </w:tc>
        <w:tc>
          <w:tcPr>
            <w:tcW w:w="3652" w:type="dxa"/>
            <w:shd w:val="clear" w:color="auto" w:fill="auto"/>
            <w:vAlign w:val="center"/>
          </w:tcPr>
          <w:p w14:paraId="26BE6645" w14:textId="50BE9DE0" w:rsidR="00E90B25" w:rsidRPr="00BB3225" w:rsidRDefault="00E90B25" w:rsidP="00E90B25">
            <w:pPr>
              <w:rPr>
                <w:rFonts w:ascii="Times New Roman" w:eastAsia="Times New Roman" w:hAnsi="Times New Roman" w:cs="Times New Roman"/>
              </w:rPr>
            </w:pPr>
            <w:r>
              <w:rPr>
                <w:rFonts w:ascii="Arial" w:eastAsia="Times New Roman" w:hAnsi="Arial" w:cs="Arial"/>
                <w:sz w:val="20"/>
                <w:szCs w:val="20"/>
              </w:rPr>
              <w:t xml:space="preserve">Use Class Dojo more often and ask constantly ask parents to update phone numbers </w:t>
            </w:r>
          </w:p>
        </w:tc>
        <w:tc>
          <w:tcPr>
            <w:tcW w:w="2250" w:type="dxa"/>
            <w:shd w:val="clear" w:color="auto" w:fill="auto"/>
          </w:tcPr>
          <w:p w14:paraId="7166328A" w14:textId="030FE876" w:rsidR="00E90B25" w:rsidRPr="00BB3225" w:rsidRDefault="00E90B25" w:rsidP="00E90B25">
            <w:pPr>
              <w:rPr>
                <w:rFonts w:ascii="Times New Roman" w:eastAsia="Times New Roman" w:hAnsi="Times New Roman" w:cs="Times New Roman"/>
              </w:rPr>
            </w:pPr>
            <w:r w:rsidRPr="00BB3225">
              <w:rPr>
                <w:rFonts w:ascii="Times New Roman" w:eastAsia="Times New Roman" w:hAnsi="Times New Roman" w:cs="Times New Roman"/>
              </w:rPr>
              <w:t>Administrators, Tech Cons, Teachers</w:t>
            </w:r>
          </w:p>
        </w:tc>
        <w:tc>
          <w:tcPr>
            <w:tcW w:w="1759" w:type="dxa"/>
            <w:shd w:val="clear" w:color="auto" w:fill="auto"/>
          </w:tcPr>
          <w:p w14:paraId="78ADD14A" w14:textId="0F70E0C2" w:rsidR="00E90B25" w:rsidRPr="00BB3225" w:rsidRDefault="00E90B25" w:rsidP="00616E25">
            <w:pPr>
              <w:rPr>
                <w:rFonts w:ascii="Times New Roman" w:eastAsia="Times New Roman" w:hAnsi="Times New Roman" w:cs="Times New Roman"/>
              </w:rPr>
            </w:pPr>
            <w:r w:rsidRPr="00BB3225">
              <w:rPr>
                <w:rFonts w:ascii="Times New Roman" w:eastAsia="Times New Roman" w:hAnsi="Times New Roman" w:cs="Times New Roman"/>
              </w:rPr>
              <w:t>On-going</w:t>
            </w:r>
          </w:p>
        </w:tc>
      </w:tr>
      <w:tr w:rsidR="00E90B25" w14:paraId="15E5F900" w14:textId="77777777" w:rsidTr="00E90B25">
        <w:tc>
          <w:tcPr>
            <w:tcW w:w="2553" w:type="dxa"/>
            <w:shd w:val="clear" w:color="auto" w:fill="auto"/>
            <w:vAlign w:val="center"/>
          </w:tcPr>
          <w:p w14:paraId="75D66E97" w14:textId="7EE4AA9E" w:rsidR="00E90B25" w:rsidRPr="00BB3225" w:rsidRDefault="00E90B25" w:rsidP="00E90B25">
            <w:pPr>
              <w:rPr>
                <w:rFonts w:ascii="Times New Roman" w:eastAsia="Times New Roman" w:hAnsi="Times New Roman" w:cs="Times New Roman"/>
              </w:rPr>
            </w:pPr>
            <w:r>
              <w:rPr>
                <w:rFonts w:ascii="Arial" w:eastAsia="Times New Roman" w:hAnsi="Arial" w:cs="Arial"/>
                <w:sz w:val="20"/>
                <w:szCs w:val="20"/>
              </w:rPr>
              <w:t>Some parents work shift hours and are not always able to attend parent meetings/workshops</w:t>
            </w:r>
          </w:p>
        </w:tc>
        <w:tc>
          <w:tcPr>
            <w:tcW w:w="3652" w:type="dxa"/>
            <w:shd w:val="clear" w:color="auto" w:fill="auto"/>
            <w:vAlign w:val="center"/>
          </w:tcPr>
          <w:p w14:paraId="3E5D84B3" w14:textId="30644D63" w:rsidR="00E90B25" w:rsidRPr="00BB3225" w:rsidRDefault="00E90B25" w:rsidP="00E90B25">
            <w:pPr>
              <w:rPr>
                <w:rFonts w:ascii="Times New Roman" w:eastAsia="Times New Roman" w:hAnsi="Times New Roman" w:cs="Times New Roman"/>
              </w:rPr>
            </w:pPr>
            <w:r>
              <w:rPr>
                <w:rFonts w:ascii="Arial" w:eastAsia="Times New Roman" w:hAnsi="Arial" w:cs="Arial"/>
                <w:sz w:val="20"/>
                <w:szCs w:val="20"/>
              </w:rPr>
              <w:t xml:space="preserve">Provide more than </w:t>
            </w:r>
            <w:proofErr w:type="gramStart"/>
            <w:r>
              <w:rPr>
                <w:rFonts w:ascii="Arial" w:eastAsia="Times New Roman" w:hAnsi="Arial" w:cs="Arial"/>
                <w:sz w:val="20"/>
                <w:szCs w:val="20"/>
              </w:rPr>
              <w:t>one time</w:t>
            </w:r>
            <w:proofErr w:type="gramEnd"/>
            <w:r>
              <w:rPr>
                <w:rFonts w:ascii="Arial" w:eastAsia="Times New Roman" w:hAnsi="Arial" w:cs="Arial"/>
                <w:sz w:val="20"/>
                <w:szCs w:val="20"/>
              </w:rPr>
              <w:t xml:space="preserve"> frame for parents to attend parent meetings/workshops</w:t>
            </w:r>
          </w:p>
        </w:tc>
        <w:tc>
          <w:tcPr>
            <w:tcW w:w="2250" w:type="dxa"/>
            <w:shd w:val="clear" w:color="auto" w:fill="auto"/>
          </w:tcPr>
          <w:p w14:paraId="24B8ABF5" w14:textId="28AA96A4" w:rsidR="00E90B25" w:rsidRPr="00BB3225" w:rsidRDefault="00E90B25" w:rsidP="00E90B25">
            <w:pPr>
              <w:rPr>
                <w:rFonts w:ascii="Times New Roman" w:eastAsia="Times New Roman" w:hAnsi="Times New Roman" w:cs="Times New Roman"/>
              </w:rPr>
            </w:pPr>
            <w:r w:rsidRPr="00BB3225">
              <w:rPr>
                <w:rFonts w:ascii="Times New Roman" w:eastAsia="Times New Roman" w:hAnsi="Times New Roman" w:cs="Times New Roman"/>
              </w:rPr>
              <w:t xml:space="preserve">Administration, </w:t>
            </w:r>
            <w:r>
              <w:rPr>
                <w:rFonts w:ascii="Times New Roman" w:eastAsia="Times New Roman" w:hAnsi="Times New Roman" w:cs="Times New Roman"/>
              </w:rPr>
              <w:t>Teachers</w:t>
            </w:r>
          </w:p>
        </w:tc>
        <w:tc>
          <w:tcPr>
            <w:tcW w:w="1759" w:type="dxa"/>
            <w:shd w:val="clear" w:color="auto" w:fill="auto"/>
          </w:tcPr>
          <w:p w14:paraId="5BA9A32E" w14:textId="132537C7" w:rsidR="00E90B25" w:rsidRPr="00BB3225" w:rsidRDefault="00E90B25" w:rsidP="00616E25">
            <w:pPr>
              <w:rPr>
                <w:rFonts w:ascii="Times New Roman" w:eastAsia="Times New Roman" w:hAnsi="Times New Roman" w:cs="Times New Roman"/>
              </w:rPr>
            </w:pPr>
            <w:r w:rsidRPr="00BB3225">
              <w:rPr>
                <w:rFonts w:ascii="Times New Roman" w:eastAsia="Times New Roman" w:hAnsi="Times New Roman" w:cs="Times New Roman"/>
              </w:rPr>
              <w:t>On-going</w:t>
            </w:r>
          </w:p>
        </w:tc>
      </w:tr>
    </w:tbl>
    <w:p w14:paraId="1A2E2F31" w14:textId="6FD5133C" w:rsidR="00927A10" w:rsidRDefault="00927A10" w:rsidP="00012F9B">
      <w:pPr>
        <w:spacing w:after="240"/>
        <w:rPr>
          <w:rFonts w:ascii="Times New Roman" w:eastAsia="Times New Roman" w:hAnsi="Times New Roman" w:cs="Times New Roman"/>
        </w:rPr>
      </w:pPr>
    </w:p>
    <w:p w14:paraId="1CFA113C" w14:textId="051633D5" w:rsidR="00012F9B" w:rsidRPr="00D1041A" w:rsidRDefault="00D1041A" w:rsidP="0014732E">
      <w:pPr>
        <w:spacing w:after="0" w:line="240" w:lineRule="auto"/>
        <w:rPr>
          <w:rFonts w:ascii="Times New Roman" w:eastAsiaTheme="minorEastAsia" w:hAnsi="Times New Roman" w:cs="Times New Roman"/>
          <w:b/>
        </w:rPr>
      </w:pPr>
      <w:r w:rsidRPr="00D1041A">
        <w:rPr>
          <w:rFonts w:ascii="Times New Roman" w:eastAsiaTheme="minorEastAsia" w:hAnsi="Times New Roman" w:cs="Times New Roman"/>
          <w:b/>
        </w:rPr>
        <w:t>Evaluation of the Previous School Year’s Parent Involvement Plan</w:t>
      </w:r>
    </w:p>
    <w:p w14:paraId="3FCF3763" w14:textId="0B8CB5F9" w:rsidR="00D1041A" w:rsidRPr="00D1041A" w:rsidRDefault="00D1041A" w:rsidP="0014732E">
      <w:pPr>
        <w:spacing w:after="0" w:line="240" w:lineRule="auto"/>
        <w:rPr>
          <w:rFonts w:ascii="Times New Roman" w:eastAsiaTheme="minorEastAsia" w:hAnsi="Times New Roman" w:cs="Times New Roman"/>
          <w:b/>
        </w:rPr>
      </w:pPr>
    </w:p>
    <w:p w14:paraId="660E6053" w14:textId="77777777" w:rsidR="00D1041A" w:rsidRPr="00D1041A" w:rsidRDefault="00D1041A" w:rsidP="00D1041A">
      <w:pPr>
        <w:spacing w:after="240" w:line="240" w:lineRule="auto"/>
        <w:rPr>
          <w:rFonts w:ascii="Times New Roman" w:eastAsia="Times New Roman" w:hAnsi="Times New Roman" w:cs="Times New Roman"/>
        </w:rPr>
      </w:pPr>
      <w:r w:rsidRPr="00D1041A">
        <w:rPr>
          <w:rFonts w:ascii="Times New Roman" w:eastAsia="Times New Roman" w:hAnsi="Times New Roman" w:cs="Times New Roman"/>
          <w:b/>
          <w:bCs/>
        </w:rPr>
        <w:t>Building Capacity Summary</w:t>
      </w:r>
    </w:p>
    <w:p w14:paraId="50922FD6" w14:textId="77777777" w:rsidR="00D1041A" w:rsidRPr="00D1041A" w:rsidRDefault="00D1041A" w:rsidP="00D1041A">
      <w:pPr>
        <w:spacing w:after="0" w:line="240" w:lineRule="auto"/>
        <w:rPr>
          <w:rFonts w:ascii="Times New Roman" w:eastAsia="Times New Roman" w:hAnsi="Times New Roman" w:cs="Times New Roman"/>
        </w:rPr>
      </w:pPr>
      <w:r w:rsidRPr="00D1041A">
        <w:rPr>
          <w:rFonts w:ascii="Times New Roman" w:eastAsia="Times New Roman" w:hAnsi="Times New Roman" w:cs="Times New Roman"/>
        </w:rPr>
        <w:t xml:space="preserve">Provide a summary of activities provided during the previous school year that were designed to build the capacity of parents to help their children [Section 1116]. Include participation data on the Title I annual meeting. </w:t>
      </w:r>
    </w:p>
    <w:p w14:paraId="302DBF3D" w14:textId="04175E6E" w:rsidR="00D1041A" w:rsidRDefault="00D1041A"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840"/>
        <w:gridCol w:w="3295"/>
        <w:gridCol w:w="1411"/>
        <w:gridCol w:w="1412"/>
        <w:gridCol w:w="3297"/>
      </w:tblGrid>
      <w:tr w:rsidR="00D1041A" w14:paraId="520E9EF3" w14:textId="77777777" w:rsidTr="00567EB3">
        <w:tc>
          <w:tcPr>
            <w:tcW w:w="840" w:type="dxa"/>
            <w:shd w:val="clear" w:color="auto" w:fill="548DD4"/>
          </w:tcPr>
          <w:p w14:paraId="5FEF3E33" w14:textId="729CF23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78321765" w14:textId="77777777" w:rsidR="00D1041A" w:rsidRDefault="00D1041A" w:rsidP="00333BA0">
            <w:pPr>
              <w:jc w:val="center"/>
              <w:rPr>
                <w:rFonts w:ascii="Times New Roman" w:eastAsiaTheme="minorEastAsia" w:hAnsi="Times New Roman" w:cs="Times New Roman"/>
                <w:b/>
              </w:rPr>
            </w:pPr>
          </w:p>
        </w:tc>
        <w:tc>
          <w:tcPr>
            <w:tcW w:w="3295" w:type="dxa"/>
            <w:shd w:val="clear" w:color="auto" w:fill="548DD4"/>
          </w:tcPr>
          <w:p w14:paraId="09C254F1" w14:textId="4C6C90EB"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548DD4"/>
          </w:tcPr>
          <w:p w14:paraId="0A396A45" w14:textId="526F13F9"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548DD4"/>
          </w:tcPr>
          <w:p w14:paraId="5BF11D95" w14:textId="651ADFEF"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548DD4"/>
          </w:tcPr>
          <w:p w14:paraId="6545DBE8" w14:textId="77777777"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9C12755" w14:textId="41794B2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E90B25" w14:paraId="06C1149C" w14:textId="77777777" w:rsidTr="00E462B1">
        <w:tc>
          <w:tcPr>
            <w:tcW w:w="840" w:type="dxa"/>
            <w:shd w:val="clear" w:color="auto" w:fill="auto"/>
          </w:tcPr>
          <w:p w14:paraId="4825661C" w14:textId="4358FEDE" w:rsidR="00E90B25" w:rsidRPr="00D1041A" w:rsidRDefault="00E90B25" w:rsidP="00E90B25">
            <w:pPr>
              <w:spacing w:before="240" w:after="240"/>
              <w:jc w:val="center"/>
              <w:rPr>
                <w:rFonts w:ascii="Times New Roman" w:eastAsiaTheme="minorEastAsia" w:hAnsi="Times New Roman" w:cs="Times New Roman"/>
              </w:rPr>
            </w:pPr>
            <w:r w:rsidRPr="00D1041A">
              <w:rPr>
                <w:rFonts w:ascii="Times New Roman" w:eastAsiaTheme="minorEastAsia" w:hAnsi="Times New Roman" w:cs="Times New Roman"/>
              </w:rPr>
              <w:t>1</w:t>
            </w:r>
          </w:p>
        </w:tc>
        <w:tc>
          <w:tcPr>
            <w:tcW w:w="3295" w:type="dxa"/>
            <w:shd w:val="clear" w:color="auto" w:fill="auto"/>
            <w:vAlign w:val="center"/>
          </w:tcPr>
          <w:p w14:paraId="5DCB22B3" w14:textId="6CDD11A1"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Open House</w:t>
            </w:r>
          </w:p>
        </w:tc>
        <w:tc>
          <w:tcPr>
            <w:tcW w:w="1411" w:type="dxa"/>
            <w:shd w:val="clear" w:color="auto" w:fill="auto"/>
            <w:vAlign w:val="center"/>
          </w:tcPr>
          <w:p w14:paraId="54FF27C2" w14:textId="77FA4C57"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1</w:t>
            </w:r>
          </w:p>
        </w:tc>
        <w:tc>
          <w:tcPr>
            <w:tcW w:w="1412" w:type="dxa"/>
            <w:shd w:val="clear" w:color="auto" w:fill="auto"/>
            <w:vAlign w:val="center"/>
          </w:tcPr>
          <w:p w14:paraId="5BA52B8B" w14:textId="584F9360" w:rsidR="00E90B25" w:rsidRPr="00961A13" w:rsidRDefault="00E90B25" w:rsidP="00E90B25">
            <w:pPr>
              <w:jc w:val="center"/>
              <w:rPr>
                <w:rFonts w:ascii="Times New Roman" w:eastAsiaTheme="minorEastAsia" w:hAnsi="Times New Roman" w:cs="Times New Roman"/>
                <w:b/>
              </w:rPr>
            </w:pPr>
            <w:r w:rsidRPr="00F4755F">
              <w:rPr>
                <w:rFonts w:ascii="Arial" w:eastAsia="Times New Roman" w:hAnsi="Arial" w:cs="Arial"/>
                <w:sz w:val="20"/>
                <w:szCs w:val="20"/>
              </w:rPr>
              <w:t>375</w:t>
            </w:r>
          </w:p>
        </w:tc>
        <w:tc>
          <w:tcPr>
            <w:tcW w:w="3297" w:type="dxa"/>
            <w:shd w:val="clear" w:color="auto" w:fill="auto"/>
            <w:vAlign w:val="center"/>
          </w:tcPr>
          <w:p w14:paraId="18DD8EEF" w14:textId="7FD5A7C2" w:rsidR="00E90B25" w:rsidRPr="00F86F76" w:rsidRDefault="00E90B25" w:rsidP="00E90B25">
            <w:pPr>
              <w:rPr>
                <w:rFonts w:ascii="Times New Roman" w:eastAsiaTheme="minorEastAsia" w:hAnsi="Times New Roman" w:cs="Times New Roman"/>
                <w:b/>
              </w:rPr>
            </w:pPr>
            <w:r>
              <w:rPr>
                <w:rFonts w:ascii="Arial" w:eastAsia="Times New Roman" w:hAnsi="Arial" w:cs="Arial"/>
                <w:sz w:val="20"/>
                <w:szCs w:val="20"/>
              </w:rPr>
              <w:t>Parents would be knowledgeable of academic expectations</w:t>
            </w:r>
          </w:p>
        </w:tc>
      </w:tr>
      <w:tr w:rsidR="00E90B25" w14:paraId="4730107E" w14:textId="77777777" w:rsidTr="00E462B1">
        <w:tc>
          <w:tcPr>
            <w:tcW w:w="840" w:type="dxa"/>
            <w:shd w:val="clear" w:color="auto" w:fill="auto"/>
          </w:tcPr>
          <w:p w14:paraId="04A33FD6" w14:textId="19F59368" w:rsidR="00E90B25" w:rsidRPr="00D1041A" w:rsidRDefault="00E90B25" w:rsidP="00E90B25">
            <w:pPr>
              <w:spacing w:before="240" w:after="240"/>
              <w:jc w:val="center"/>
              <w:rPr>
                <w:rFonts w:ascii="Times New Roman" w:eastAsiaTheme="minorEastAsia" w:hAnsi="Times New Roman" w:cs="Times New Roman"/>
              </w:rPr>
            </w:pPr>
            <w:r>
              <w:rPr>
                <w:rFonts w:ascii="Times New Roman" w:eastAsiaTheme="minorEastAsia" w:hAnsi="Times New Roman" w:cs="Times New Roman"/>
              </w:rPr>
              <w:t>2</w:t>
            </w:r>
          </w:p>
        </w:tc>
        <w:tc>
          <w:tcPr>
            <w:tcW w:w="3295" w:type="dxa"/>
            <w:shd w:val="clear" w:color="auto" w:fill="auto"/>
            <w:vAlign w:val="center"/>
          </w:tcPr>
          <w:p w14:paraId="05D4B230" w14:textId="4291AE2B"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 xml:space="preserve">Grade Level Parent Nights </w:t>
            </w:r>
          </w:p>
        </w:tc>
        <w:tc>
          <w:tcPr>
            <w:tcW w:w="1411" w:type="dxa"/>
            <w:shd w:val="clear" w:color="auto" w:fill="auto"/>
            <w:vAlign w:val="center"/>
          </w:tcPr>
          <w:p w14:paraId="4BC48CD1" w14:textId="69D388A7"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5</w:t>
            </w:r>
          </w:p>
        </w:tc>
        <w:tc>
          <w:tcPr>
            <w:tcW w:w="1412" w:type="dxa"/>
            <w:shd w:val="clear" w:color="auto" w:fill="auto"/>
            <w:vAlign w:val="center"/>
          </w:tcPr>
          <w:p w14:paraId="4E5AFC4D" w14:textId="732E511F"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220</w:t>
            </w:r>
          </w:p>
        </w:tc>
        <w:tc>
          <w:tcPr>
            <w:tcW w:w="3297" w:type="dxa"/>
            <w:shd w:val="clear" w:color="auto" w:fill="auto"/>
            <w:vAlign w:val="center"/>
          </w:tcPr>
          <w:p w14:paraId="138DEFAA" w14:textId="52EB0606" w:rsidR="00E90B25" w:rsidRPr="00F86F76" w:rsidRDefault="00E90B25" w:rsidP="00E90B25">
            <w:pPr>
              <w:rPr>
                <w:rFonts w:ascii="Times New Roman" w:eastAsiaTheme="minorEastAsia" w:hAnsi="Times New Roman" w:cs="Times New Roman"/>
                <w:b/>
              </w:rPr>
            </w:pPr>
            <w:r>
              <w:rPr>
                <w:rFonts w:ascii="Arial" w:eastAsia="Times New Roman" w:hAnsi="Arial" w:cs="Arial"/>
                <w:sz w:val="20"/>
                <w:szCs w:val="20"/>
              </w:rPr>
              <w:t>Parents would be knowledgeable of grade level expectations</w:t>
            </w:r>
          </w:p>
        </w:tc>
      </w:tr>
      <w:tr w:rsidR="00E90B25" w14:paraId="1424C6D7" w14:textId="77777777" w:rsidTr="00E462B1">
        <w:tc>
          <w:tcPr>
            <w:tcW w:w="840" w:type="dxa"/>
            <w:shd w:val="clear" w:color="auto" w:fill="auto"/>
          </w:tcPr>
          <w:p w14:paraId="5E889AD8" w14:textId="61ECD888" w:rsidR="00E90B25" w:rsidRDefault="00E90B25" w:rsidP="00E90B25">
            <w:pPr>
              <w:spacing w:before="240" w:after="240"/>
              <w:jc w:val="center"/>
              <w:rPr>
                <w:rFonts w:ascii="Times New Roman" w:eastAsiaTheme="minorEastAsia" w:hAnsi="Times New Roman" w:cs="Times New Roman"/>
              </w:rPr>
            </w:pPr>
            <w:r>
              <w:rPr>
                <w:rFonts w:ascii="Times New Roman" w:eastAsiaTheme="minorEastAsia" w:hAnsi="Times New Roman" w:cs="Times New Roman"/>
              </w:rPr>
              <w:t>3</w:t>
            </w:r>
          </w:p>
        </w:tc>
        <w:tc>
          <w:tcPr>
            <w:tcW w:w="3295" w:type="dxa"/>
            <w:shd w:val="clear" w:color="auto" w:fill="auto"/>
            <w:vAlign w:val="center"/>
          </w:tcPr>
          <w:p w14:paraId="39A92BA8" w14:textId="1D530673" w:rsidR="00E90B25" w:rsidRPr="00961A13" w:rsidRDefault="00E90B25" w:rsidP="00E90B25">
            <w:pPr>
              <w:jc w:val="center"/>
              <w:rPr>
                <w:rFonts w:ascii="Times New Roman" w:eastAsiaTheme="minorEastAsia" w:hAnsi="Times New Roman" w:cs="Times New Roman"/>
                <w:b/>
              </w:rPr>
            </w:pPr>
            <w:r w:rsidRPr="284439D0">
              <w:rPr>
                <w:rFonts w:ascii="Arial" w:eastAsia="Times New Roman" w:hAnsi="Arial" w:cs="Arial"/>
                <w:sz w:val="20"/>
                <w:szCs w:val="20"/>
              </w:rPr>
              <w:t>Literacy Nigh</w:t>
            </w:r>
            <w:r>
              <w:rPr>
                <w:rFonts w:ascii="Arial" w:eastAsia="Times New Roman" w:hAnsi="Arial" w:cs="Arial"/>
                <w:sz w:val="20"/>
                <w:szCs w:val="20"/>
              </w:rPr>
              <w:t>t</w:t>
            </w:r>
          </w:p>
        </w:tc>
        <w:tc>
          <w:tcPr>
            <w:tcW w:w="1411" w:type="dxa"/>
            <w:shd w:val="clear" w:color="auto" w:fill="auto"/>
            <w:vAlign w:val="center"/>
          </w:tcPr>
          <w:p w14:paraId="29FCA80B" w14:textId="152B1D55" w:rsidR="00E90B25" w:rsidRPr="00961A13" w:rsidRDefault="00E90B25" w:rsidP="00E90B25">
            <w:pPr>
              <w:jc w:val="center"/>
              <w:rPr>
                <w:rFonts w:ascii="Times New Roman" w:eastAsiaTheme="minorEastAsia" w:hAnsi="Times New Roman" w:cs="Times New Roman"/>
                <w:b/>
              </w:rPr>
            </w:pPr>
            <w:r w:rsidRPr="284439D0">
              <w:rPr>
                <w:rFonts w:ascii="Arial" w:eastAsia="Times New Roman" w:hAnsi="Arial" w:cs="Arial"/>
                <w:sz w:val="20"/>
                <w:szCs w:val="20"/>
              </w:rPr>
              <w:t>1</w:t>
            </w:r>
          </w:p>
        </w:tc>
        <w:tc>
          <w:tcPr>
            <w:tcW w:w="1412" w:type="dxa"/>
            <w:shd w:val="clear" w:color="auto" w:fill="auto"/>
            <w:vAlign w:val="center"/>
          </w:tcPr>
          <w:p w14:paraId="5CC789EF" w14:textId="26DAD929" w:rsidR="00E90B25" w:rsidRPr="00E90B25" w:rsidRDefault="00E90B25" w:rsidP="00E90B25">
            <w:pPr>
              <w:jc w:val="center"/>
              <w:rPr>
                <w:rFonts w:ascii="Times New Roman" w:eastAsiaTheme="minorEastAsia" w:hAnsi="Times New Roman" w:cs="Times New Roman"/>
              </w:rPr>
            </w:pPr>
            <w:r w:rsidRPr="00E90B25">
              <w:rPr>
                <w:rFonts w:ascii="Times New Roman" w:eastAsiaTheme="minorEastAsia" w:hAnsi="Times New Roman" w:cs="Times New Roman"/>
              </w:rPr>
              <w:t>200</w:t>
            </w:r>
          </w:p>
        </w:tc>
        <w:tc>
          <w:tcPr>
            <w:tcW w:w="3297" w:type="dxa"/>
            <w:shd w:val="clear" w:color="auto" w:fill="auto"/>
            <w:vAlign w:val="center"/>
          </w:tcPr>
          <w:p w14:paraId="6E036ACA" w14:textId="3210F828" w:rsidR="00E90B25" w:rsidRPr="00F86F76" w:rsidRDefault="00E90B25" w:rsidP="00E90B25">
            <w:pPr>
              <w:rPr>
                <w:rFonts w:ascii="Times New Roman" w:eastAsiaTheme="minorEastAsia" w:hAnsi="Times New Roman" w:cs="Times New Roman"/>
                <w:b/>
              </w:rPr>
            </w:pPr>
            <w:r w:rsidRPr="284439D0">
              <w:rPr>
                <w:rFonts w:ascii="Arial" w:eastAsia="Times New Roman" w:hAnsi="Arial" w:cs="Arial"/>
                <w:sz w:val="20"/>
                <w:szCs w:val="20"/>
              </w:rPr>
              <w:t>Parents will ways to help their child become a strong reader through literacy activities</w:t>
            </w:r>
          </w:p>
        </w:tc>
      </w:tr>
      <w:tr w:rsidR="00E90B25" w14:paraId="32807F66" w14:textId="77777777" w:rsidTr="005A2D74">
        <w:tc>
          <w:tcPr>
            <w:tcW w:w="840" w:type="dxa"/>
            <w:shd w:val="clear" w:color="auto" w:fill="auto"/>
          </w:tcPr>
          <w:p w14:paraId="3806B595" w14:textId="06A42A66" w:rsidR="00E90B25" w:rsidRDefault="00E90B25" w:rsidP="00E90B25">
            <w:pPr>
              <w:spacing w:before="240" w:after="240"/>
              <w:jc w:val="center"/>
              <w:rPr>
                <w:rFonts w:ascii="Times New Roman" w:eastAsiaTheme="minorEastAsia" w:hAnsi="Times New Roman" w:cs="Times New Roman"/>
              </w:rPr>
            </w:pPr>
            <w:r>
              <w:rPr>
                <w:rFonts w:ascii="Times New Roman" w:eastAsiaTheme="minorEastAsia" w:hAnsi="Times New Roman" w:cs="Times New Roman"/>
              </w:rPr>
              <w:t>4</w:t>
            </w:r>
          </w:p>
        </w:tc>
        <w:tc>
          <w:tcPr>
            <w:tcW w:w="3295" w:type="dxa"/>
            <w:shd w:val="clear" w:color="auto" w:fill="auto"/>
            <w:vAlign w:val="center"/>
          </w:tcPr>
          <w:p w14:paraId="7470D677" w14:textId="6361A52E" w:rsidR="00E90B25" w:rsidRPr="00E90B25" w:rsidRDefault="00E90B25" w:rsidP="00E90B25">
            <w:pPr>
              <w:jc w:val="center"/>
              <w:rPr>
                <w:rFonts w:ascii="Times New Roman" w:eastAsiaTheme="minorEastAsia" w:hAnsi="Times New Roman" w:cs="Times New Roman"/>
              </w:rPr>
            </w:pPr>
            <w:r w:rsidRPr="00E90B25">
              <w:rPr>
                <w:rFonts w:ascii="Times New Roman" w:eastAsiaTheme="minorEastAsia" w:hAnsi="Times New Roman" w:cs="Times New Roman"/>
              </w:rPr>
              <w:t>Math Night</w:t>
            </w:r>
          </w:p>
        </w:tc>
        <w:tc>
          <w:tcPr>
            <w:tcW w:w="1411" w:type="dxa"/>
            <w:shd w:val="clear" w:color="auto" w:fill="auto"/>
            <w:vAlign w:val="center"/>
          </w:tcPr>
          <w:p w14:paraId="27E07C0F" w14:textId="340ACC2C" w:rsidR="00E90B25" w:rsidRPr="00E90B25" w:rsidRDefault="00E90B25" w:rsidP="00E90B25">
            <w:pPr>
              <w:jc w:val="center"/>
              <w:rPr>
                <w:rFonts w:ascii="Times New Roman" w:eastAsiaTheme="minorEastAsia" w:hAnsi="Times New Roman" w:cs="Times New Roman"/>
              </w:rPr>
            </w:pPr>
            <w:r w:rsidRPr="00E90B25">
              <w:rPr>
                <w:rFonts w:ascii="Times New Roman" w:eastAsiaTheme="minorEastAsia" w:hAnsi="Times New Roman" w:cs="Times New Roman"/>
              </w:rPr>
              <w:t>1</w:t>
            </w:r>
          </w:p>
        </w:tc>
        <w:tc>
          <w:tcPr>
            <w:tcW w:w="1412" w:type="dxa"/>
            <w:shd w:val="clear" w:color="auto" w:fill="auto"/>
            <w:vAlign w:val="center"/>
          </w:tcPr>
          <w:p w14:paraId="6A04036B" w14:textId="1A672BF4" w:rsidR="00E90B25" w:rsidRPr="00E90B25" w:rsidRDefault="00E90B25" w:rsidP="00E90B25">
            <w:pPr>
              <w:jc w:val="center"/>
              <w:rPr>
                <w:rFonts w:ascii="Times New Roman" w:eastAsiaTheme="minorEastAsia" w:hAnsi="Times New Roman" w:cs="Times New Roman"/>
              </w:rPr>
            </w:pPr>
            <w:r>
              <w:rPr>
                <w:rFonts w:ascii="Times New Roman" w:eastAsiaTheme="minorEastAsia" w:hAnsi="Times New Roman" w:cs="Times New Roman"/>
              </w:rPr>
              <w:t>27</w:t>
            </w:r>
          </w:p>
        </w:tc>
        <w:tc>
          <w:tcPr>
            <w:tcW w:w="3297" w:type="dxa"/>
            <w:shd w:val="clear" w:color="auto" w:fill="auto"/>
            <w:vAlign w:val="center"/>
          </w:tcPr>
          <w:p w14:paraId="37041403" w14:textId="531879A3" w:rsidR="00E90B25" w:rsidRPr="00E90B25" w:rsidRDefault="00E90B25" w:rsidP="00E90B25">
            <w:pPr>
              <w:rPr>
                <w:rFonts w:ascii="Times New Roman" w:eastAsiaTheme="minorEastAsia" w:hAnsi="Times New Roman" w:cs="Times New Roman"/>
              </w:rPr>
            </w:pPr>
            <w:r w:rsidRPr="284439D0">
              <w:rPr>
                <w:rFonts w:ascii="Arial" w:eastAsia="Times New Roman" w:hAnsi="Arial" w:cs="Arial"/>
                <w:sz w:val="20"/>
                <w:szCs w:val="20"/>
              </w:rPr>
              <w:t>Parents will ways to help their child</w:t>
            </w:r>
            <w:r>
              <w:rPr>
                <w:rFonts w:ascii="Arial" w:eastAsia="Times New Roman" w:hAnsi="Arial" w:cs="Arial"/>
                <w:sz w:val="20"/>
                <w:szCs w:val="20"/>
              </w:rPr>
              <w:t xml:space="preserve">’s math skills </w:t>
            </w:r>
            <w:r w:rsidRPr="284439D0">
              <w:rPr>
                <w:rFonts w:ascii="Arial" w:eastAsia="Times New Roman" w:hAnsi="Arial" w:cs="Arial"/>
                <w:sz w:val="20"/>
                <w:szCs w:val="20"/>
              </w:rPr>
              <w:t xml:space="preserve">through </w:t>
            </w:r>
            <w:r>
              <w:rPr>
                <w:rFonts w:ascii="Arial" w:eastAsia="Times New Roman" w:hAnsi="Arial" w:cs="Arial"/>
                <w:sz w:val="20"/>
                <w:szCs w:val="20"/>
              </w:rPr>
              <w:t>mathematical</w:t>
            </w:r>
            <w:r w:rsidRPr="284439D0">
              <w:rPr>
                <w:rFonts w:ascii="Arial" w:eastAsia="Times New Roman" w:hAnsi="Arial" w:cs="Arial"/>
                <w:sz w:val="20"/>
                <w:szCs w:val="20"/>
              </w:rPr>
              <w:t xml:space="preserve"> activities</w:t>
            </w:r>
          </w:p>
        </w:tc>
      </w:tr>
      <w:tr w:rsidR="00E90B25" w14:paraId="0C257757" w14:textId="77777777" w:rsidTr="00522F04">
        <w:tc>
          <w:tcPr>
            <w:tcW w:w="840" w:type="dxa"/>
            <w:shd w:val="clear" w:color="auto" w:fill="auto"/>
          </w:tcPr>
          <w:p w14:paraId="23E172ED" w14:textId="145FEF78" w:rsidR="00E90B25" w:rsidRDefault="00E90B25" w:rsidP="00E90B25">
            <w:pPr>
              <w:spacing w:before="240" w:after="240"/>
              <w:jc w:val="center"/>
              <w:rPr>
                <w:rFonts w:ascii="Times New Roman" w:eastAsiaTheme="minorEastAsia" w:hAnsi="Times New Roman" w:cs="Times New Roman"/>
              </w:rPr>
            </w:pPr>
            <w:r>
              <w:rPr>
                <w:rFonts w:ascii="Times New Roman" w:eastAsiaTheme="minorEastAsia" w:hAnsi="Times New Roman" w:cs="Times New Roman"/>
              </w:rPr>
              <w:t>5</w:t>
            </w:r>
          </w:p>
        </w:tc>
        <w:tc>
          <w:tcPr>
            <w:tcW w:w="3295" w:type="dxa"/>
            <w:shd w:val="clear" w:color="auto" w:fill="auto"/>
            <w:vAlign w:val="center"/>
          </w:tcPr>
          <w:p w14:paraId="1B02AD6B" w14:textId="72571F31" w:rsidR="00E90B25" w:rsidRPr="00961A13" w:rsidRDefault="00E90B25" w:rsidP="00E90B25">
            <w:pPr>
              <w:jc w:val="center"/>
              <w:rPr>
                <w:rFonts w:ascii="Times New Roman" w:eastAsiaTheme="minorEastAsia" w:hAnsi="Times New Roman" w:cs="Times New Roman"/>
                <w:b/>
              </w:rPr>
            </w:pPr>
            <w:r w:rsidRPr="284439D0">
              <w:rPr>
                <w:rFonts w:ascii="Arial" w:eastAsia="Times New Roman" w:hAnsi="Arial" w:cs="Arial"/>
                <w:sz w:val="20"/>
                <w:szCs w:val="20"/>
              </w:rPr>
              <w:t>Parent Resource Library</w:t>
            </w:r>
          </w:p>
        </w:tc>
        <w:tc>
          <w:tcPr>
            <w:tcW w:w="1411" w:type="dxa"/>
            <w:shd w:val="clear" w:color="auto" w:fill="auto"/>
            <w:vAlign w:val="center"/>
          </w:tcPr>
          <w:p w14:paraId="50C398A5" w14:textId="13548354" w:rsidR="00E90B25" w:rsidRPr="00961A13" w:rsidRDefault="00E90B25" w:rsidP="00E90B25">
            <w:pPr>
              <w:jc w:val="center"/>
              <w:rPr>
                <w:rFonts w:ascii="Times New Roman" w:eastAsiaTheme="minorEastAsia" w:hAnsi="Times New Roman" w:cs="Times New Roman"/>
                <w:b/>
              </w:rPr>
            </w:pPr>
            <w:r w:rsidRPr="284439D0">
              <w:rPr>
                <w:rFonts w:ascii="Arial" w:eastAsia="Times New Roman" w:hAnsi="Arial" w:cs="Arial"/>
                <w:sz w:val="20"/>
                <w:szCs w:val="20"/>
              </w:rPr>
              <w:t>1</w:t>
            </w:r>
          </w:p>
        </w:tc>
        <w:tc>
          <w:tcPr>
            <w:tcW w:w="1412" w:type="dxa"/>
            <w:shd w:val="clear" w:color="auto" w:fill="auto"/>
            <w:vAlign w:val="center"/>
          </w:tcPr>
          <w:p w14:paraId="7AC3C34F" w14:textId="2C3EEFFB"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0</w:t>
            </w:r>
          </w:p>
        </w:tc>
        <w:tc>
          <w:tcPr>
            <w:tcW w:w="3297" w:type="dxa"/>
            <w:shd w:val="clear" w:color="auto" w:fill="auto"/>
            <w:vAlign w:val="center"/>
          </w:tcPr>
          <w:p w14:paraId="4328B7F1" w14:textId="05892816" w:rsidR="00E90B25" w:rsidRPr="00F86F76" w:rsidRDefault="00E90B25" w:rsidP="00E90B25">
            <w:pPr>
              <w:rPr>
                <w:rFonts w:ascii="Times New Roman" w:eastAsiaTheme="minorEastAsia" w:hAnsi="Times New Roman" w:cs="Times New Roman"/>
                <w:b/>
              </w:rPr>
            </w:pPr>
            <w:r w:rsidRPr="284439D0">
              <w:rPr>
                <w:rFonts w:ascii="Arial" w:eastAsia="Times New Roman" w:hAnsi="Arial" w:cs="Arial"/>
                <w:sz w:val="20"/>
                <w:szCs w:val="20"/>
              </w:rPr>
              <w:t xml:space="preserve">Parents are able to visit this corner to seek information on how to help your child </w:t>
            </w:r>
          </w:p>
        </w:tc>
      </w:tr>
    </w:tbl>
    <w:p w14:paraId="07FD582B" w14:textId="35AF339E" w:rsidR="00D1041A" w:rsidRPr="00D1041A" w:rsidRDefault="00D1041A" w:rsidP="0014732E">
      <w:pPr>
        <w:spacing w:after="0" w:line="240" w:lineRule="auto"/>
        <w:rPr>
          <w:rFonts w:ascii="Times New Roman" w:eastAsiaTheme="minorEastAsia" w:hAnsi="Times New Roman" w:cs="Times New Roman"/>
          <w:b/>
        </w:rPr>
      </w:pPr>
    </w:p>
    <w:p w14:paraId="6A5D8B68" w14:textId="04913480" w:rsidR="00D1041A" w:rsidRPr="00D1041A" w:rsidRDefault="00D1041A" w:rsidP="00D1041A">
      <w:pPr>
        <w:spacing w:after="0" w:line="240" w:lineRule="auto"/>
        <w:rPr>
          <w:rFonts w:ascii="Times New Roman" w:eastAsia="Times New Roman" w:hAnsi="Times New Roman" w:cs="Times New Roman"/>
          <w:b/>
        </w:rPr>
      </w:pPr>
      <w:r w:rsidRPr="00D1041A">
        <w:rPr>
          <w:rFonts w:ascii="Times New Roman" w:eastAsia="Times New Roman" w:hAnsi="Times New Roman" w:cs="Times New Roman"/>
          <w:b/>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2FE474B2" w14:textId="445BE618" w:rsidR="00D1041A" w:rsidRDefault="00D1041A" w:rsidP="0014732E">
      <w:pPr>
        <w:spacing w:after="0" w:line="240" w:lineRule="auto"/>
        <w:rPr>
          <w:rFonts w:ascii="Times New Roman" w:eastAsiaTheme="minorEastAsia" w:hAnsi="Times New Roman" w:cs="Times New Roman"/>
          <w:b/>
        </w:rPr>
      </w:pPr>
    </w:p>
    <w:p w14:paraId="0D4D9772" w14:textId="1A9AE575" w:rsidR="00D1041A" w:rsidRDefault="00D1041A" w:rsidP="0014732E">
      <w:pPr>
        <w:spacing w:after="0" w:line="240" w:lineRule="auto"/>
        <w:rPr>
          <w:rFonts w:ascii="Times New Roman" w:eastAsiaTheme="minorEastAsia" w:hAnsi="Times New Roman" w:cs="Times New Roman"/>
          <w:b/>
        </w:rPr>
      </w:pPr>
      <w:r>
        <w:rPr>
          <w:rFonts w:ascii="Times New Roman" w:eastAsiaTheme="minorEastAsia" w:hAnsi="Times New Roman" w:cs="Times New Roman"/>
          <w:b/>
        </w:rPr>
        <w:lastRenderedPageBreak/>
        <w:t>Response:</w:t>
      </w:r>
      <w:r w:rsidR="00E90B25">
        <w:rPr>
          <w:rFonts w:ascii="Times New Roman" w:eastAsiaTheme="minorEastAsia" w:hAnsi="Times New Roman" w:cs="Times New Roman"/>
          <w:b/>
        </w:rPr>
        <w:t xml:space="preserve"> </w:t>
      </w:r>
      <w:r w:rsidR="00E90B25" w:rsidRPr="284439D0">
        <w:rPr>
          <w:rFonts w:ascii="Arial" w:eastAsia="Arial"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11FBF9BA" w14:textId="6CC6B98A" w:rsidR="00D1041A" w:rsidRDefault="00D1041A" w:rsidP="0014732E">
      <w:pPr>
        <w:spacing w:after="0" w:line="240" w:lineRule="auto"/>
        <w:rPr>
          <w:rFonts w:ascii="Times New Roman" w:eastAsiaTheme="minorEastAsia" w:hAnsi="Times New Roman" w:cs="Times New Roman"/>
          <w:b/>
        </w:rPr>
      </w:pPr>
    </w:p>
    <w:p w14:paraId="5A04E925" w14:textId="25D25B13" w:rsidR="00D1041A" w:rsidRPr="00D1041A" w:rsidRDefault="00E90B25" w:rsidP="00D1041A">
      <w:pPr>
        <w:pStyle w:val="ListParagraph"/>
        <w:spacing w:before="100" w:beforeAutospacing="1" w:after="100" w:afterAutospacing="1" w:line="240" w:lineRule="auto"/>
        <w:ind w:left="0"/>
        <w:rPr>
          <w:rFonts w:ascii="Times New Roman" w:eastAsia="Times New Roman" w:hAnsi="Times New Roman" w:cs="Times New Roman"/>
          <w:b/>
          <w:bCs/>
        </w:rPr>
      </w:pPr>
      <w:r>
        <w:rPr>
          <w:rFonts w:ascii="Times New Roman" w:eastAsia="Times New Roman" w:hAnsi="Times New Roman" w:cs="Times New Roman"/>
          <w:b/>
          <w:bCs/>
        </w:rPr>
        <w:t>S</w:t>
      </w:r>
      <w:r w:rsidR="00D1041A" w:rsidRPr="00D1041A">
        <w:rPr>
          <w:rFonts w:ascii="Times New Roman" w:eastAsia="Times New Roman" w:hAnsi="Times New Roman" w:cs="Times New Roman"/>
          <w:b/>
          <w:bCs/>
        </w:rPr>
        <w:t>taff Training Summary</w:t>
      </w:r>
    </w:p>
    <w:p w14:paraId="0971044A" w14:textId="4F284B22" w:rsidR="00D1041A" w:rsidRPr="00D1041A" w:rsidRDefault="00D1041A" w:rsidP="00D1041A">
      <w:pPr>
        <w:spacing w:after="240"/>
        <w:rPr>
          <w:rFonts w:ascii="Times New Roman" w:eastAsia="Times New Roman" w:hAnsi="Times New Roman" w:cs="Times New Roman"/>
        </w:rPr>
      </w:pPr>
      <w:r w:rsidRPr="00D1041A">
        <w:rPr>
          <w:rFonts w:ascii="Times New Roman" w:eastAsia="Times New Roman" w:hAnsi="Times New Roman" w:cs="Times New Roman"/>
        </w:rPr>
        <w:t xml:space="preserve">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1116 (e)(3)]. </w:t>
      </w:r>
    </w:p>
    <w:tbl>
      <w:tblPr>
        <w:tblStyle w:val="TableGrid"/>
        <w:tblW w:w="10255" w:type="dxa"/>
        <w:tblLook w:val="04A0" w:firstRow="1" w:lastRow="0" w:firstColumn="1" w:lastColumn="0" w:noHBand="0" w:noVBand="1"/>
      </w:tblPr>
      <w:tblGrid>
        <w:gridCol w:w="840"/>
        <w:gridCol w:w="3295"/>
        <w:gridCol w:w="1411"/>
        <w:gridCol w:w="1412"/>
        <w:gridCol w:w="3297"/>
      </w:tblGrid>
      <w:tr w:rsidR="00567EB3" w14:paraId="4F6CEC0B" w14:textId="77777777" w:rsidTr="00567EB3">
        <w:tc>
          <w:tcPr>
            <w:tcW w:w="840" w:type="dxa"/>
            <w:shd w:val="clear" w:color="auto" w:fill="548DD4"/>
          </w:tcPr>
          <w:p w14:paraId="0F0DA1C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1903534A" w14:textId="77777777" w:rsidR="00ED6932" w:rsidRDefault="00ED6932" w:rsidP="00333BA0">
            <w:pPr>
              <w:jc w:val="center"/>
              <w:rPr>
                <w:rFonts w:ascii="Times New Roman" w:eastAsiaTheme="minorEastAsia" w:hAnsi="Times New Roman" w:cs="Times New Roman"/>
                <w:b/>
              </w:rPr>
            </w:pPr>
          </w:p>
        </w:tc>
        <w:tc>
          <w:tcPr>
            <w:tcW w:w="3295" w:type="dxa"/>
            <w:shd w:val="clear" w:color="auto" w:fill="548DD4"/>
          </w:tcPr>
          <w:p w14:paraId="2F9F001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548DD4"/>
          </w:tcPr>
          <w:p w14:paraId="01D46E9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548DD4"/>
          </w:tcPr>
          <w:p w14:paraId="4DA47691"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548DD4"/>
          </w:tcPr>
          <w:p w14:paraId="39658A58"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779318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E90B25" w14:paraId="20D3666F" w14:textId="77777777" w:rsidTr="00BB379A">
        <w:tc>
          <w:tcPr>
            <w:tcW w:w="840" w:type="dxa"/>
            <w:shd w:val="clear" w:color="auto" w:fill="auto"/>
          </w:tcPr>
          <w:p w14:paraId="20A83518" w14:textId="77777777" w:rsidR="00E90B25" w:rsidRPr="00D1041A" w:rsidRDefault="00E90B25" w:rsidP="00E90B25">
            <w:pPr>
              <w:spacing w:before="240" w:after="240"/>
              <w:jc w:val="center"/>
              <w:rPr>
                <w:rFonts w:ascii="Times New Roman" w:eastAsiaTheme="minorEastAsia" w:hAnsi="Times New Roman" w:cs="Times New Roman"/>
              </w:rPr>
            </w:pPr>
            <w:r w:rsidRPr="00D1041A">
              <w:rPr>
                <w:rFonts w:ascii="Times New Roman" w:eastAsiaTheme="minorEastAsia" w:hAnsi="Times New Roman" w:cs="Times New Roman"/>
              </w:rPr>
              <w:t>1</w:t>
            </w:r>
          </w:p>
        </w:tc>
        <w:tc>
          <w:tcPr>
            <w:tcW w:w="3295" w:type="dxa"/>
            <w:shd w:val="clear" w:color="auto" w:fill="auto"/>
            <w:vAlign w:val="center"/>
          </w:tcPr>
          <w:p w14:paraId="70099E0D" w14:textId="6044DA59" w:rsidR="00E90B25" w:rsidRPr="00961A13" w:rsidRDefault="00E90B25" w:rsidP="00E90B25">
            <w:pPr>
              <w:jc w:val="center"/>
              <w:rPr>
                <w:rFonts w:ascii="Times New Roman" w:eastAsiaTheme="minorEastAsia" w:hAnsi="Times New Roman" w:cs="Times New Roman"/>
                <w:b/>
              </w:rPr>
            </w:pPr>
            <w:r w:rsidRPr="00897032">
              <w:rPr>
                <w:rFonts w:ascii="Arial" w:eastAsia="Times New Roman" w:hAnsi="Arial" w:cs="Arial"/>
                <w:sz w:val="20"/>
                <w:szCs w:val="20"/>
              </w:rPr>
              <w:t xml:space="preserve">Teachers participate in monthly PLC where they share ideas on how to improve parent involvement </w:t>
            </w:r>
          </w:p>
        </w:tc>
        <w:tc>
          <w:tcPr>
            <w:tcW w:w="1411" w:type="dxa"/>
            <w:shd w:val="clear" w:color="auto" w:fill="auto"/>
            <w:vAlign w:val="center"/>
          </w:tcPr>
          <w:p w14:paraId="3C014BBD" w14:textId="0A055983" w:rsidR="00E90B25" w:rsidRPr="00961A13" w:rsidRDefault="00854A5A" w:rsidP="00E90B25">
            <w:pPr>
              <w:jc w:val="center"/>
              <w:rPr>
                <w:rFonts w:ascii="Times New Roman" w:eastAsiaTheme="minorEastAsia" w:hAnsi="Times New Roman" w:cs="Times New Roman"/>
                <w:b/>
              </w:rPr>
            </w:pPr>
            <w:r>
              <w:rPr>
                <w:rFonts w:ascii="Times New Roman" w:eastAsiaTheme="minorEastAsia" w:hAnsi="Times New Roman" w:cs="Times New Roman"/>
                <w:b/>
              </w:rPr>
              <w:t>8</w:t>
            </w:r>
          </w:p>
        </w:tc>
        <w:tc>
          <w:tcPr>
            <w:tcW w:w="1412" w:type="dxa"/>
            <w:shd w:val="clear" w:color="auto" w:fill="auto"/>
            <w:vAlign w:val="center"/>
          </w:tcPr>
          <w:p w14:paraId="18C3649C" w14:textId="6E217DBB" w:rsidR="00E90B25" w:rsidRPr="00961A13" w:rsidRDefault="00E90B25" w:rsidP="00E90B25">
            <w:pPr>
              <w:jc w:val="center"/>
              <w:rPr>
                <w:rFonts w:ascii="Times New Roman" w:eastAsiaTheme="minorEastAsia" w:hAnsi="Times New Roman" w:cs="Times New Roman"/>
                <w:b/>
              </w:rPr>
            </w:pPr>
            <w:r>
              <w:rPr>
                <w:rFonts w:ascii="Arial" w:eastAsia="Times New Roman" w:hAnsi="Arial" w:cs="Arial"/>
                <w:sz w:val="20"/>
                <w:szCs w:val="20"/>
              </w:rPr>
              <w:t>3</w:t>
            </w:r>
            <w:r w:rsidR="00854A5A">
              <w:rPr>
                <w:rFonts w:ascii="Arial" w:eastAsia="Times New Roman" w:hAnsi="Arial" w:cs="Arial"/>
                <w:sz w:val="20"/>
                <w:szCs w:val="20"/>
              </w:rPr>
              <w:t>5</w:t>
            </w:r>
          </w:p>
        </w:tc>
        <w:tc>
          <w:tcPr>
            <w:tcW w:w="3297" w:type="dxa"/>
            <w:shd w:val="clear" w:color="auto" w:fill="auto"/>
            <w:vAlign w:val="center"/>
          </w:tcPr>
          <w:p w14:paraId="1AF76B13" w14:textId="0F9151C9" w:rsidR="00E90B25" w:rsidRPr="00F86F76" w:rsidRDefault="00E90B25" w:rsidP="00E90B25">
            <w:pPr>
              <w:rPr>
                <w:rFonts w:ascii="Times New Roman" w:eastAsiaTheme="minorEastAsia" w:hAnsi="Times New Roman" w:cs="Times New Roman"/>
                <w:b/>
              </w:rPr>
            </w:pPr>
            <w:r w:rsidRPr="00897032">
              <w:rPr>
                <w:rFonts w:ascii="Arial" w:eastAsia="Times New Roman" w:hAnsi="Arial" w:cs="Arial"/>
                <w:sz w:val="20"/>
                <w:szCs w:val="20"/>
              </w:rPr>
              <w:t xml:space="preserve">Increased student achievement </w:t>
            </w:r>
          </w:p>
        </w:tc>
      </w:tr>
    </w:tbl>
    <w:p w14:paraId="639DA468" w14:textId="77777777" w:rsidR="00ED6932" w:rsidRDefault="00ED6932" w:rsidP="0014732E">
      <w:pPr>
        <w:spacing w:after="0" w:line="240" w:lineRule="auto"/>
        <w:rPr>
          <w:rFonts w:ascii="Times New Roman" w:eastAsiaTheme="minorEastAsia" w:hAnsi="Times New Roman" w:cs="Times New Roman"/>
          <w:b/>
        </w:rPr>
      </w:pPr>
    </w:p>
    <w:p w14:paraId="2222F88E" w14:textId="0FEE7933" w:rsidR="00ED6932" w:rsidRDefault="00ED6932" w:rsidP="0014732E">
      <w:pPr>
        <w:spacing w:after="0" w:line="240" w:lineRule="auto"/>
        <w:rPr>
          <w:rFonts w:ascii="Times New Roman" w:eastAsiaTheme="minorEastAsia" w:hAnsi="Times New Roman" w:cs="Times New Roman"/>
          <w:b/>
        </w:rPr>
      </w:pPr>
    </w:p>
    <w:p w14:paraId="155AEA66" w14:textId="4712E7FA" w:rsidR="00ED6932" w:rsidRPr="00ED6932" w:rsidRDefault="00ED6932" w:rsidP="00ED6932">
      <w:pPr>
        <w:rPr>
          <w:rFonts w:ascii="Times New Roman" w:hAnsi="Times New Roman" w:cs="Times New Roman"/>
        </w:rPr>
      </w:pPr>
      <w:r w:rsidRPr="00ED6932">
        <w:rPr>
          <w:rFonts w:ascii="Times New Roman" w:hAnsi="Times New Roman" w:cs="Times New Roman"/>
          <w:b/>
          <w:bCs/>
        </w:rPr>
        <w:t xml:space="preserve">Evidence of Input from Parents/family members </w:t>
      </w:r>
      <w:r w:rsidRPr="00ED6932">
        <w:rPr>
          <w:rFonts w:ascii="Times New Roman" w:hAnsi="Times New Roman" w:cs="Times New Roman"/>
        </w:rPr>
        <w:br/>
      </w:r>
      <w:r w:rsidRPr="00ED6932">
        <w:rPr>
          <w:rFonts w:ascii="Times New Roman" w:hAnsi="Times New Roman" w:cs="Times New Roman"/>
        </w:rPr>
        <w:br/>
        <w:t xml:space="preserve">Evidence of parent input in the development of the plan. (SAC agenda, sign in sheets, minutes and </w:t>
      </w:r>
      <w:proofErr w:type="gramStart"/>
      <w:r w:rsidRPr="00ED6932">
        <w:rPr>
          <w:rFonts w:ascii="Times New Roman" w:hAnsi="Times New Roman" w:cs="Times New Roman"/>
        </w:rPr>
        <w:t>other</w:t>
      </w:r>
      <w:proofErr w:type="gramEnd"/>
      <w:r w:rsidRPr="00ED6932">
        <w:rPr>
          <w:rFonts w:ascii="Times New Roman" w:hAnsi="Times New Roman" w:cs="Times New Roman"/>
        </w:rPr>
        <w:t xml:space="preserve"> document with parent input). </w:t>
      </w:r>
    </w:p>
    <w:p w14:paraId="5BDF1768" w14:textId="77777777" w:rsidR="00ED6932" w:rsidRPr="00ED6932" w:rsidRDefault="00ED6932" w:rsidP="00ED6932">
      <w:pPr>
        <w:rPr>
          <w:rFonts w:ascii="Times New Roman" w:hAnsi="Times New Roman" w:cs="Times New Roman"/>
        </w:rPr>
      </w:pPr>
      <w:r w:rsidRPr="00ED6932">
        <w:rPr>
          <w:rFonts w:ascii="Times New Roman" w:hAnsi="Times New Roman" w:cs="Times New Roman"/>
        </w:rPr>
        <w:t xml:space="preserve">Submit Parent and Family Engagement Plan with principal signature. </w:t>
      </w:r>
    </w:p>
    <w:p w14:paraId="1891CE25" w14:textId="0D9F8101" w:rsidR="00ED6932" w:rsidRPr="00ED6932" w:rsidRDefault="00ED6932" w:rsidP="00ED6932">
      <w:pPr>
        <w:rPr>
          <w:rFonts w:ascii="Times New Roman" w:hAnsi="Times New Roman" w:cs="Times New Roman"/>
          <w:b/>
        </w:rPr>
      </w:pPr>
      <w:r w:rsidRPr="00ED6932">
        <w:rPr>
          <w:rFonts w:ascii="Times New Roman" w:hAnsi="Times New Roman" w:cs="Times New Roman"/>
          <w:b/>
          <w:bCs/>
        </w:rPr>
        <w:t>Parent-School Compact</w:t>
      </w:r>
      <w:r w:rsidRPr="00ED6932">
        <w:rPr>
          <w:rFonts w:ascii="Times New Roman" w:hAnsi="Times New Roman" w:cs="Times New Roman"/>
        </w:rPr>
        <w:br/>
      </w:r>
      <w:r w:rsidRPr="00ED6932">
        <w:rPr>
          <w:rFonts w:ascii="Times New Roman" w:hAnsi="Times New Roman" w:cs="Times New Roman"/>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ED6932">
        <w:rPr>
          <w:rFonts w:ascii="Times New Roman" w:hAnsi="Times New Roman" w:cs="Times New Roman"/>
        </w:rPr>
        <w:br/>
      </w:r>
      <w:r w:rsidRPr="00ED6932">
        <w:rPr>
          <w:rFonts w:ascii="Times New Roman" w:hAnsi="Times New Roman" w:cs="Times New Roman"/>
          <w:b/>
        </w:rPr>
        <w:t xml:space="preserve">Submit Parent-School Compact with principal signature. </w:t>
      </w:r>
    </w:p>
    <w:p w14:paraId="3302A74A" w14:textId="0035B44C" w:rsidR="00ED6932" w:rsidRPr="00ED6932" w:rsidRDefault="00ED6932" w:rsidP="00ED6932">
      <w:pPr>
        <w:rPr>
          <w:rFonts w:ascii="Times New Roman" w:hAnsi="Times New Roman" w:cs="Times New Roman"/>
        </w:rPr>
      </w:pPr>
      <w:r w:rsidRPr="00ED6932">
        <w:rPr>
          <w:rFonts w:ascii="Times New Roman" w:hAnsi="Times New Roman" w:cs="Times New Roman"/>
          <w:b/>
          <w:bCs/>
        </w:rPr>
        <w:t>Evidence of Parents/family members in development of Parent-School Compact</w:t>
      </w:r>
    </w:p>
    <w:p w14:paraId="62503351" w14:textId="216B76A0" w:rsidR="00ED6932" w:rsidRDefault="00ED6932" w:rsidP="00854A5A">
      <w:pPr>
        <w:rPr>
          <w:rFonts w:ascii="Times New Roman" w:eastAsiaTheme="minorEastAsia" w:hAnsi="Times New Roman" w:cs="Times New Roman"/>
          <w:b/>
        </w:rPr>
      </w:pPr>
      <w:r w:rsidRPr="00ED6932">
        <w:rPr>
          <w:rFonts w:ascii="Times New Roman" w:hAnsi="Times New Roman" w:cs="Times New Roman"/>
        </w:rP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ED6932">
        <w:rPr>
          <w:rFonts w:ascii="Times New Roman" w:hAnsi="Times New Roman" w:cs="Times New Roman"/>
        </w:rPr>
        <w:br/>
      </w:r>
      <w:r w:rsidRPr="00ED6932">
        <w:rPr>
          <w:rFonts w:ascii="Times New Roman" w:hAnsi="Times New Roman" w:cs="Times New Roman"/>
          <w:b/>
        </w:rPr>
        <w:t>Evidence of parent input in the development of the compact.</w:t>
      </w:r>
      <w:r w:rsidRPr="00ED6932">
        <w:rPr>
          <w:rFonts w:ascii="Times New Roman" w:hAnsi="Times New Roman" w:cs="Times New Roman"/>
        </w:rPr>
        <w:t xml:space="preserve"> </w:t>
      </w:r>
    </w:p>
    <w:p w14:paraId="2BC8D011" w14:textId="110E8F4E" w:rsidR="00333BA0" w:rsidRDefault="00333BA0" w:rsidP="0014732E">
      <w:pPr>
        <w:spacing w:after="0" w:line="240" w:lineRule="auto"/>
        <w:rPr>
          <w:rFonts w:ascii="Times New Roman" w:eastAsiaTheme="minorEastAsia" w:hAnsi="Times New Roman" w:cs="Times New Roman"/>
          <w:b/>
        </w:rPr>
      </w:pPr>
    </w:p>
    <w:p w14:paraId="769C6E7C" w14:textId="6A47925D" w:rsidR="00333BA0" w:rsidRDefault="00333BA0" w:rsidP="0014732E">
      <w:pPr>
        <w:spacing w:after="0" w:line="240" w:lineRule="auto"/>
        <w:rPr>
          <w:rFonts w:ascii="Times New Roman" w:eastAsiaTheme="minorEastAsia" w:hAnsi="Times New Roman" w:cs="Times New Roman"/>
          <w:b/>
        </w:rPr>
      </w:pPr>
    </w:p>
    <w:p w14:paraId="56C6FBC9" w14:textId="2AB62D7B" w:rsidR="00333BA0" w:rsidRDefault="00333BA0" w:rsidP="0014732E">
      <w:pPr>
        <w:spacing w:after="0" w:line="240" w:lineRule="auto"/>
        <w:rPr>
          <w:rFonts w:ascii="Times New Roman" w:eastAsiaTheme="minorEastAsia" w:hAnsi="Times New Roman" w:cs="Times New Roman"/>
          <w:b/>
        </w:rPr>
      </w:pPr>
    </w:p>
    <w:p w14:paraId="1C8F621B" w14:textId="101B80BD" w:rsidR="00333BA0" w:rsidRDefault="00333BA0" w:rsidP="0014732E">
      <w:pPr>
        <w:spacing w:after="0" w:line="240" w:lineRule="auto"/>
        <w:rPr>
          <w:rFonts w:ascii="Times New Roman" w:eastAsiaTheme="minorEastAsia" w:hAnsi="Times New Roman" w:cs="Times New Roman"/>
          <w:b/>
        </w:rPr>
      </w:pPr>
    </w:p>
    <w:p w14:paraId="5F70B616" w14:textId="02064436" w:rsidR="00BB3225" w:rsidRDefault="00BB3225" w:rsidP="0014732E">
      <w:pPr>
        <w:spacing w:after="0" w:line="240" w:lineRule="auto"/>
        <w:rPr>
          <w:rFonts w:ascii="Times New Roman" w:eastAsiaTheme="minorEastAsia" w:hAnsi="Times New Roman" w:cs="Times New Roman"/>
          <w:b/>
        </w:rPr>
      </w:pPr>
    </w:p>
    <w:p w14:paraId="45737367" w14:textId="791F2191" w:rsidR="00BB3225" w:rsidRDefault="00BB3225" w:rsidP="0014732E">
      <w:pPr>
        <w:spacing w:after="0" w:line="240" w:lineRule="auto"/>
        <w:rPr>
          <w:rFonts w:ascii="Times New Roman" w:eastAsiaTheme="minorEastAsia" w:hAnsi="Times New Roman" w:cs="Times New Roman"/>
          <w:b/>
        </w:rPr>
      </w:pPr>
    </w:p>
    <w:p w14:paraId="3A579EC7" w14:textId="77777777" w:rsidR="00BB3225" w:rsidRDefault="00BB3225" w:rsidP="0014732E">
      <w:pPr>
        <w:spacing w:after="0" w:line="240" w:lineRule="auto"/>
        <w:rPr>
          <w:rFonts w:ascii="Times New Roman" w:eastAsiaTheme="minorEastAsia" w:hAnsi="Times New Roman" w:cs="Times New Roman"/>
          <w:b/>
        </w:rPr>
      </w:pPr>
    </w:p>
    <w:sectPr w:rsidR="00BB3225" w:rsidSect="003521BB">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5563" w14:textId="77777777" w:rsidR="00760EB1" w:rsidRDefault="00760EB1" w:rsidP="00941457">
      <w:pPr>
        <w:spacing w:after="0" w:line="240" w:lineRule="auto"/>
      </w:pPr>
      <w:r>
        <w:separator/>
      </w:r>
    </w:p>
  </w:endnote>
  <w:endnote w:type="continuationSeparator" w:id="0">
    <w:p w14:paraId="0CB3C464" w14:textId="77777777" w:rsidR="00760EB1" w:rsidRDefault="00760EB1" w:rsidP="009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default"/>
  </w:font>
  <w:font w:name="Segoe UI">
    <w:panose1 w:val="020B0502040204020203"/>
    <w:charset w:val="00"/>
    <w:family w:val="swiss"/>
    <w:pitch w:val="variable"/>
    <w:sig w:usb0="E4002EFF" w:usb1="C000E47F" w:usb2="00000009" w:usb3="00000000" w:csb0="000001FF" w:csb1="00000000"/>
  </w:font>
  <w:font w:name="Cherry Cream Soda">
    <w:altName w:val="Calibri"/>
    <w:charset w:val="00"/>
    <w:family w:val="auto"/>
    <w:pitch w:val="default"/>
  </w:font>
  <w:font w:name="Luckiest Guy">
    <w:altName w:val="Calibri"/>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Oxyge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5F2F" w14:textId="77777777" w:rsidR="00333BA0" w:rsidRDefault="00333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29354"/>
      <w:docPartObj>
        <w:docPartGallery w:val="Page Numbers (Bottom of Page)"/>
        <w:docPartUnique/>
      </w:docPartObj>
    </w:sdtPr>
    <w:sdtEndPr>
      <w:rPr>
        <w:noProof/>
      </w:rPr>
    </w:sdtEndPr>
    <w:sdtContent>
      <w:p w14:paraId="5DEE0A54" w14:textId="2E56D230" w:rsidR="00CC1D7F" w:rsidRDefault="00CC1D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42569" w14:textId="77777777" w:rsidR="00333BA0" w:rsidRDefault="0033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62D0" w14:textId="77777777" w:rsidR="00333BA0" w:rsidRDefault="0033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78C4" w14:textId="77777777" w:rsidR="00760EB1" w:rsidRDefault="00760EB1" w:rsidP="00941457">
      <w:pPr>
        <w:spacing w:after="0" w:line="240" w:lineRule="auto"/>
      </w:pPr>
      <w:r>
        <w:separator/>
      </w:r>
    </w:p>
  </w:footnote>
  <w:footnote w:type="continuationSeparator" w:id="0">
    <w:p w14:paraId="32A69CA7" w14:textId="77777777" w:rsidR="00760EB1" w:rsidRDefault="00760EB1" w:rsidP="0094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1C0C" w14:textId="77777777" w:rsidR="00333BA0" w:rsidRDefault="00333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08" w14:textId="7FC551F6" w:rsidR="00333BA0" w:rsidRDefault="00333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3C53" w14:textId="77777777" w:rsidR="00333BA0" w:rsidRDefault="00333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6F9"/>
    <w:multiLevelType w:val="hybridMultilevel"/>
    <w:tmpl w:val="0E3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242BC"/>
    <w:multiLevelType w:val="hybridMultilevel"/>
    <w:tmpl w:val="B8B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70A0"/>
    <w:multiLevelType w:val="hybridMultilevel"/>
    <w:tmpl w:val="CEAE7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F1C20"/>
    <w:multiLevelType w:val="hybridMultilevel"/>
    <w:tmpl w:val="510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33105E"/>
    <w:multiLevelType w:val="hybridMultilevel"/>
    <w:tmpl w:val="2DB00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752C6"/>
    <w:multiLevelType w:val="hybridMultilevel"/>
    <w:tmpl w:val="6632E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B14CFF"/>
    <w:multiLevelType w:val="hybridMultilevel"/>
    <w:tmpl w:val="ED2E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2B6DFB"/>
    <w:multiLevelType w:val="hybridMultilevel"/>
    <w:tmpl w:val="13D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67E6E"/>
    <w:multiLevelType w:val="hybridMultilevel"/>
    <w:tmpl w:val="3AAEA062"/>
    <w:lvl w:ilvl="0" w:tplc="402C22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C271E"/>
    <w:multiLevelType w:val="hybridMultilevel"/>
    <w:tmpl w:val="30B29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EF734B"/>
    <w:multiLevelType w:val="hybridMultilevel"/>
    <w:tmpl w:val="8D4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1"/>
  </w:num>
  <w:num w:numId="4">
    <w:abstractNumId w:val="12"/>
  </w:num>
  <w:num w:numId="5">
    <w:abstractNumId w:val="4"/>
  </w:num>
  <w:num w:numId="6">
    <w:abstractNumId w:val="6"/>
  </w:num>
  <w:num w:numId="7">
    <w:abstractNumId w:val="0"/>
  </w:num>
  <w:num w:numId="8">
    <w:abstractNumId w:val="1"/>
  </w:num>
  <w:num w:numId="9">
    <w:abstractNumId w:val="3"/>
  </w:num>
  <w:num w:numId="10">
    <w:abstractNumId w:val="5"/>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3"/>
    <w:rsid w:val="00012F9B"/>
    <w:rsid w:val="00013182"/>
    <w:rsid w:val="000220C9"/>
    <w:rsid w:val="0009084D"/>
    <w:rsid w:val="0014732E"/>
    <w:rsid w:val="001D2FE9"/>
    <w:rsid w:val="00333BA0"/>
    <w:rsid w:val="003464A5"/>
    <w:rsid w:val="003521BB"/>
    <w:rsid w:val="00360B80"/>
    <w:rsid w:val="0042295E"/>
    <w:rsid w:val="00441FB4"/>
    <w:rsid w:val="00567EB3"/>
    <w:rsid w:val="00576724"/>
    <w:rsid w:val="00600543"/>
    <w:rsid w:val="00616E25"/>
    <w:rsid w:val="00684112"/>
    <w:rsid w:val="006A2F19"/>
    <w:rsid w:val="006D6395"/>
    <w:rsid w:val="00746AB2"/>
    <w:rsid w:val="00760EB1"/>
    <w:rsid w:val="00792003"/>
    <w:rsid w:val="007B2074"/>
    <w:rsid w:val="00833886"/>
    <w:rsid w:val="00854A5A"/>
    <w:rsid w:val="0088462B"/>
    <w:rsid w:val="008A11FF"/>
    <w:rsid w:val="008E197A"/>
    <w:rsid w:val="008E757B"/>
    <w:rsid w:val="00901B73"/>
    <w:rsid w:val="00927A10"/>
    <w:rsid w:val="00941457"/>
    <w:rsid w:val="00961A13"/>
    <w:rsid w:val="00A04B17"/>
    <w:rsid w:val="00A44957"/>
    <w:rsid w:val="00B76B3C"/>
    <w:rsid w:val="00B87F82"/>
    <w:rsid w:val="00BA6DD3"/>
    <w:rsid w:val="00BB3225"/>
    <w:rsid w:val="00C145FE"/>
    <w:rsid w:val="00C94682"/>
    <w:rsid w:val="00CC1D7F"/>
    <w:rsid w:val="00CE3F54"/>
    <w:rsid w:val="00D1041A"/>
    <w:rsid w:val="00D23382"/>
    <w:rsid w:val="00DE1D9B"/>
    <w:rsid w:val="00E00131"/>
    <w:rsid w:val="00E2377B"/>
    <w:rsid w:val="00E40F31"/>
    <w:rsid w:val="00E44363"/>
    <w:rsid w:val="00E85815"/>
    <w:rsid w:val="00E90B25"/>
    <w:rsid w:val="00EC3D8D"/>
    <w:rsid w:val="00ED6932"/>
    <w:rsid w:val="00F06FDB"/>
    <w:rsid w:val="00F57EFD"/>
    <w:rsid w:val="00F86F76"/>
    <w:rsid w:val="00F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11C2"/>
  <w15:chartTrackingRefBased/>
  <w15:docId w15:val="{88CCED29-E980-4288-8425-3AD78AD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A0"/>
    <w:pPr>
      <w:widowControl w:val="0"/>
      <w:spacing w:before="480" w:after="0" w:line="312" w:lineRule="auto"/>
      <w:outlineLvl w:val="0"/>
    </w:pPr>
    <w:rPr>
      <w:rFonts w:ascii="Oswald" w:eastAsia="Oswald" w:hAnsi="Oswald" w:cs="Oswald"/>
      <w:color w:val="B45F06"/>
      <w:sz w:val="28"/>
      <w:szCs w:val="28"/>
      <w:lang w:val="en"/>
    </w:rPr>
  </w:style>
  <w:style w:type="paragraph" w:styleId="Heading2">
    <w:name w:val="heading 2"/>
    <w:basedOn w:val="Normal"/>
    <w:link w:val="Heading2Char"/>
    <w:uiPriority w:val="9"/>
    <w:qFormat/>
    <w:rsid w:val="0042295E"/>
    <w:pPr>
      <w:spacing w:before="100" w:beforeAutospacing="1" w:after="100" w:afterAutospacing="1" w:line="240" w:lineRule="auto"/>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13"/>
    <w:pPr>
      <w:ind w:left="720"/>
      <w:contextualSpacing/>
    </w:pPr>
  </w:style>
  <w:style w:type="paragraph" w:styleId="Header">
    <w:name w:val="header"/>
    <w:basedOn w:val="Normal"/>
    <w:link w:val="HeaderChar"/>
    <w:uiPriority w:val="99"/>
    <w:unhideWhenUsed/>
    <w:rsid w:val="0094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57"/>
  </w:style>
  <w:style w:type="paragraph" w:styleId="Footer">
    <w:name w:val="footer"/>
    <w:basedOn w:val="Normal"/>
    <w:link w:val="FooterChar"/>
    <w:uiPriority w:val="99"/>
    <w:unhideWhenUsed/>
    <w:rsid w:val="0094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57"/>
  </w:style>
  <w:style w:type="paragraph" w:styleId="Title">
    <w:name w:val="Title"/>
    <w:basedOn w:val="Normal"/>
    <w:next w:val="Normal"/>
    <w:link w:val="TitleChar"/>
    <w:uiPriority w:val="10"/>
    <w:qFormat/>
    <w:rsid w:val="00746AB2"/>
    <w:pPr>
      <w:widowControl w:val="0"/>
      <w:spacing w:before="200" w:after="0" w:line="240" w:lineRule="auto"/>
      <w:jc w:val="center"/>
    </w:pPr>
    <w:rPr>
      <w:rFonts w:ascii="Oswald" w:eastAsia="Oswald" w:hAnsi="Oswald" w:cs="Oswald"/>
      <w:color w:val="B45F06"/>
      <w:sz w:val="84"/>
      <w:szCs w:val="84"/>
      <w:lang w:val="en"/>
    </w:rPr>
  </w:style>
  <w:style w:type="character" w:customStyle="1" w:styleId="TitleChar">
    <w:name w:val="Title Char"/>
    <w:basedOn w:val="DefaultParagraphFont"/>
    <w:link w:val="Title"/>
    <w:uiPriority w:val="10"/>
    <w:rsid w:val="00746AB2"/>
    <w:rPr>
      <w:rFonts w:ascii="Oswald" w:eastAsia="Oswald" w:hAnsi="Oswald" w:cs="Oswald"/>
      <w:color w:val="B45F06"/>
      <w:sz w:val="84"/>
      <w:szCs w:val="84"/>
      <w:lang w:val="en"/>
    </w:rPr>
  </w:style>
  <w:style w:type="character" w:customStyle="1" w:styleId="Heading1Char">
    <w:name w:val="Heading 1 Char"/>
    <w:basedOn w:val="DefaultParagraphFont"/>
    <w:link w:val="Heading1"/>
    <w:uiPriority w:val="9"/>
    <w:rsid w:val="00333BA0"/>
    <w:rPr>
      <w:rFonts w:ascii="Oswald" w:eastAsia="Oswald" w:hAnsi="Oswald" w:cs="Oswald"/>
      <w:color w:val="B45F06"/>
      <w:sz w:val="28"/>
      <w:szCs w:val="28"/>
      <w:lang w:val="en"/>
    </w:rPr>
  </w:style>
  <w:style w:type="paragraph" w:styleId="BalloonText">
    <w:name w:val="Balloon Text"/>
    <w:basedOn w:val="Normal"/>
    <w:link w:val="BalloonTextChar"/>
    <w:uiPriority w:val="99"/>
    <w:semiHidden/>
    <w:unhideWhenUsed/>
    <w:rsid w:val="00E0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31"/>
    <w:rPr>
      <w:rFonts w:ascii="Segoe UI" w:hAnsi="Segoe UI" w:cs="Segoe UI"/>
      <w:sz w:val="18"/>
      <w:szCs w:val="18"/>
    </w:rPr>
  </w:style>
  <w:style w:type="character" w:customStyle="1" w:styleId="Heading2Char">
    <w:name w:val="Heading 2 Char"/>
    <w:basedOn w:val="DefaultParagraphFont"/>
    <w:link w:val="Heading2"/>
    <w:uiPriority w:val="9"/>
    <w:rsid w:val="0042295E"/>
    <w:rPr>
      <w:rFonts w:ascii="Times New Roman" w:eastAsiaTheme="minorEastAsia"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onschools.net/leon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30e1f1-5785-4ebf-a068-30dbfafe48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6" ma:contentTypeDescription="Create a new document." ma:contentTypeScope="" ma:versionID="e7ce3b690d76f46ae1219a45cc2b2beb">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6c9a860b81450b3bdac198650d5caf29"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D948-78CE-442A-8A9D-2A179E70FC3F}">
  <ds:schemaRefs>
    <ds:schemaRef ds:uri="http://schemas.microsoft.com/sharepoint/v3/contenttype/forms"/>
  </ds:schemaRefs>
</ds:datastoreItem>
</file>

<file path=customXml/itemProps2.xml><?xml version="1.0" encoding="utf-8"?>
<ds:datastoreItem xmlns:ds="http://schemas.openxmlformats.org/officeDocument/2006/customXml" ds:itemID="{B66CA868-169E-4500-AED1-5185B055EE31}">
  <ds:schemaRefs>
    <ds:schemaRef ds:uri="http://schemas.microsoft.com/office/2006/metadata/properties"/>
    <ds:schemaRef ds:uri="http://schemas.microsoft.com/office/infopath/2007/PartnerControls"/>
    <ds:schemaRef ds:uri="7730e1f1-5785-4ebf-a068-30dbfafe487d"/>
  </ds:schemaRefs>
</ds:datastoreItem>
</file>

<file path=customXml/itemProps3.xml><?xml version="1.0" encoding="utf-8"?>
<ds:datastoreItem xmlns:ds="http://schemas.openxmlformats.org/officeDocument/2006/customXml" ds:itemID="{12A98D88-22FE-4482-9DA1-81932A84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16B42-4E0C-4313-8547-BB084105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LaMonica</dc:creator>
  <cp:keywords/>
  <dc:description/>
  <cp:lastModifiedBy>Cloud, Clayton</cp:lastModifiedBy>
  <cp:revision>2</cp:revision>
  <cp:lastPrinted>2023-02-07T12:28:00Z</cp:lastPrinted>
  <dcterms:created xsi:type="dcterms:W3CDTF">2024-02-02T18:44:00Z</dcterms:created>
  <dcterms:modified xsi:type="dcterms:W3CDTF">2024-02-02T18:44:00Z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0x0101001569676F6C89F548A7BA8E0B435C6382</vt:lpwstr>
  </property>
</Properties>
</file>